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绍兴市第七人民医院机房服务器网络设备维护服务项目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招标编号:SXHY-2025CG-0710</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八</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bookmarkStart w:id="171" w:name="_GoBack"/>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bookmarkEnd w:id="171"/>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绍兴市第七人民医院机房服务器网络设备维护服务项目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22</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SXHY-2025CG-07</w:t>
      </w:r>
      <w:r>
        <w:rPr>
          <w:rFonts w:hint="eastAsia" w:ascii="仿宋" w:hAnsi="仿宋" w:eastAsia="仿宋" w:cs="仿宋"/>
          <w:b w:val="0"/>
          <w:bCs/>
          <w:color w:val="000000" w:themeColor="text1"/>
          <w:sz w:val="24"/>
          <w:highlight w:val="none"/>
          <w:lang w:val="en-US" w:eastAsia="zh-CN"/>
          <w14:textFill>
            <w14:solidFill>
              <w14:schemeClr w14:val="tx1"/>
            </w14:solidFill>
          </w14:textFill>
        </w:rPr>
        <w:t>10</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绍兴市第七人民医院机房服务器网络设备维护服务项目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3</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3</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绍兴市第七人民医院机房服务器网络设备维护服务项目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3</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sz w:val="24"/>
        </w:rPr>
        <w:t>机房服务器网络设备维护服务</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22</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22</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0EB6632">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2118793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37E326F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35393637"/>
      <w:bookmarkStart w:id="6" w:name="_Toc28359096"/>
      <w:bookmarkStart w:id="7" w:name="_Toc35393806"/>
      <w:bookmarkStart w:id="8" w:name="_Toc28359019"/>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97"/>
      <w:bookmarkStart w:id="10" w:name="_Toc35393638"/>
      <w:bookmarkStart w:id="11" w:name="_Toc28359020"/>
      <w:bookmarkStart w:id="12" w:name="_Toc3539380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28359098"/>
      <w:bookmarkStart w:id="14" w:name="_Toc35393639"/>
      <w:bookmarkStart w:id="15" w:name="_Toc28359021"/>
      <w:bookmarkStart w:id="16" w:name="_Toc3539380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5B7322CB">
            <w:pPr>
              <w:widowControl/>
              <w:spacing w:line="400" w:lineRule="exact"/>
              <w:rPr>
                <w:rFonts w:hint="eastAsia" w:ascii="仿宋" w:hAnsi="仿宋" w:eastAsia="仿宋" w:cs="仿宋"/>
                <w:bCs/>
                <w:sz w:val="24"/>
                <w:u w:val="single"/>
                <w:lang w:eastAsia="zh-CN"/>
              </w:rPr>
            </w:pPr>
            <w:r>
              <w:rPr>
                <w:rFonts w:hint="eastAsia" w:ascii="仿宋" w:hAnsi="仿宋" w:eastAsia="仿宋" w:cs="仿宋"/>
                <w:bCs/>
                <w:sz w:val="24"/>
                <w:u w:val="none"/>
                <w:lang w:val="en-US" w:eastAsia="zh-CN"/>
              </w:rPr>
              <w:t>②</w:t>
            </w:r>
            <w:r>
              <w:rPr>
                <w:rFonts w:hint="eastAsia" w:ascii="仿宋" w:hAnsi="仿宋" w:eastAsia="仿宋" w:cs="仿宋"/>
                <w:bCs/>
                <w:sz w:val="24"/>
                <w:u w:val="none"/>
              </w:rPr>
              <w:t>制作要求：</w:t>
            </w:r>
            <w:r>
              <w:rPr>
                <w:rFonts w:hint="eastAsia" w:ascii="仿宋" w:hAnsi="仿宋" w:eastAsia="仿宋" w:cs="仿宋"/>
                <w:bCs/>
                <w:sz w:val="24"/>
                <w:u w:val="single"/>
                <w:lang w:val="en-US" w:eastAsia="zh-CN"/>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011"/>
      <w:bookmarkEnd w:id="21"/>
      <w:bookmarkStart w:id="22" w:name="_Hlt68072990"/>
      <w:bookmarkEnd w:id="22"/>
      <w:bookmarkStart w:id="23" w:name="_Hlt74730295"/>
      <w:bookmarkEnd w:id="23"/>
      <w:bookmarkStart w:id="24" w:name="_Hlt68073093"/>
      <w:bookmarkEnd w:id="24"/>
      <w:bookmarkStart w:id="25" w:name="_Hlt74707468"/>
      <w:bookmarkEnd w:id="25"/>
      <w:bookmarkStart w:id="26" w:name="_Hlt68403820"/>
      <w:bookmarkEnd w:id="26"/>
      <w:bookmarkStart w:id="27" w:name="_Hlt74729768"/>
      <w:bookmarkEnd w:id="27"/>
      <w:bookmarkStart w:id="28" w:name="_Hlt74714665"/>
      <w:bookmarkEnd w:id="28"/>
      <w:bookmarkStart w:id="29" w:name="_Hlt75236101"/>
      <w:bookmarkEnd w:id="29"/>
      <w:bookmarkStart w:id="30" w:name="_Hlt68057669"/>
      <w:bookmarkEnd w:id="30"/>
      <w:bookmarkStart w:id="31" w:name="_Hlt68072998"/>
      <w:bookmarkEnd w:id="31"/>
      <w:bookmarkStart w:id="32" w:name="_Hlt75236290"/>
      <w:bookmarkEnd w:id="32"/>
      <w:bookmarkStart w:id="33" w:name="_Toc84325929"/>
      <w:bookmarkStart w:id="34" w:name="_Toc81372776"/>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绍兴市第七人民医院机房服务器网络设备维护服务项目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3</w:t>
      </w:r>
      <w:r>
        <w:rPr>
          <w:rFonts w:hint="eastAsia" w:ascii="仿宋" w:hAnsi="仿宋" w:eastAsia="仿宋" w:cs="Arial"/>
          <w:b/>
          <w:bCs/>
          <w:color w:val="000000" w:themeColor="text1"/>
          <w:sz w:val="24"/>
          <w:highlight w:val="none"/>
          <w14:textFill>
            <w14:solidFill>
              <w14:schemeClr w14:val="tx1"/>
            </w14:solidFill>
          </w14:textFill>
        </w:rPr>
        <w:t>50000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10F734B3">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bCs/>
          <w:color w:val="auto"/>
          <w:kern w:val="2"/>
          <w:sz w:val="24"/>
          <w:szCs w:val="24"/>
        </w:rPr>
      </w:pPr>
      <w:r>
        <w:rPr>
          <w:rFonts w:hint="eastAsia" w:ascii="仿宋" w:hAnsi="仿宋" w:eastAsia="仿宋" w:cs="仿宋"/>
          <w:b/>
          <w:bCs/>
          <w:color w:val="auto"/>
          <w:kern w:val="2"/>
          <w:sz w:val="24"/>
          <w:szCs w:val="24"/>
          <w:lang w:val="en-US" w:eastAsia="zh-CN" w:bidi="ar-SA"/>
        </w:rPr>
        <w:t>一、</w:t>
      </w:r>
      <w:r>
        <w:rPr>
          <w:rFonts w:hint="eastAsia" w:ascii="仿宋" w:hAnsi="仿宋" w:eastAsia="仿宋" w:cs="仿宋"/>
          <w:b/>
          <w:bCs/>
          <w:color w:val="auto"/>
          <w:kern w:val="2"/>
          <w:sz w:val="24"/>
          <w:szCs w:val="24"/>
          <w:lang w:val="en-US" w:eastAsia="zh-CN"/>
        </w:rPr>
        <w:t>项目内容</w:t>
      </w:r>
    </w:p>
    <w:p w14:paraId="25E4BC0A">
      <w:pPr>
        <w:ind w:firstLine="420"/>
        <w:rPr>
          <w:rFonts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.1维保设备名称及数量</w:t>
      </w:r>
    </w:p>
    <w:tbl>
      <w:tblPr>
        <w:tblStyle w:val="62"/>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31"/>
        <w:gridCol w:w="1699"/>
        <w:gridCol w:w="1538"/>
        <w:gridCol w:w="3492"/>
        <w:gridCol w:w="1125"/>
      </w:tblGrid>
      <w:tr w14:paraId="40E7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4D07D4E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w:t>
            </w:r>
          </w:p>
        </w:tc>
        <w:tc>
          <w:tcPr>
            <w:tcW w:w="831" w:type="dxa"/>
            <w:shd w:val="clear" w:color="auto" w:fill="FFFFFF"/>
            <w:noWrap/>
            <w:vAlign w:val="center"/>
          </w:tcPr>
          <w:p w14:paraId="115B293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位置</w:t>
            </w:r>
          </w:p>
        </w:tc>
        <w:tc>
          <w:tcPr>
            <w:tcW w:w="1699" w:type="dxa"/>
            <w:shd w:val="clear" w:color="auto" w:fill="FFFFFF"/>
            <w:noWrap/>
            <w:vAlign w:val="center"/>
          </w:tcPr>
          <w:p w14:paraId="02BEDD3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服务器型号</w:t>
            </w:r>
          </w:p>
        </w:tc>
        <w:tc>
          <w:tcPr>
            <w:tcW w:w="1538" w:type="dxa"/>
            <w:shd w:val="clear" w:color="auto" w:fill="FFFFFF"/>
            <w:noWrap/>
            <w:vAlign w:val="center"/>
          </w:tcPr>
          <w:p w14:paraId="7D6EC3F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序列号</w:t>
            </w:r>
          </w:p>
        </w:tc>
        <w:tc>
          <w:tcPr>
            <w:tcW w:w="3492" w:type="dxa"/>
            <w:shd w:val="clear" w:color="auto" w:fill="FFFFFF"/>
            <w:noWrap/>
            <w:vAlign w:val="center"/>
          </w:tcPr>
          <w:p w14:paraId="5FDAC57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主要配置</w:t>
            </w:r>
          </w:p>
        </w:tc>
        <w:tc>
          <w:tcPr>
            <w:tcW w:w="1125" w:type="dxa"/>
            <w:shd w:val="clear" w:color="auto" w:fill="FFFFFF"/>
            <w:noWrap/>
            <w:vAlign w:val="center"/>
          </w:tcPr>
          <w:p w14:paraId="68B4713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维保要求</w:t>
            </w:r>
          </w:p>
        </w:tc>
      </w:tr>
      <w:tr w14:paraId="18DE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78F2A109">
            <w:pPr>
              <w:widowControl/>
              <w:jc w:val="center"/>
              <w:textAlignment w:val="center"/>
              <w:rPr>
                <w:rFonts w:hint="eastAsia" w:ascii="仿宋" w:hAnsi="仿宋" w:eastAsia="仿宋" w:cs="仿宋"/>
                <w:color w:val="000000"/>
                <w:kern w:val="0"/>
                <w:szCs w:val="21"/>
                <w:lang w:bidi="ar"/>
              </w:rPr>
            </w:pPr>
          </w:p>
          <w:p w14:paraId="646867C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机柜1</w:t>
            </w:r>
          </w:p>
        </w:tc>
        <w:tc>
          <w:tcPr>
            <w:tcW w:w="831" w:type="dxa"/>
            <w:shd w:val="clear" w:color="auto" w:fill="FFFFFF"/>
            <w:noWrap/>
            <w:vAlign w:val="center"/>
          </w:tcPr>
          <w:p w14:paraId="4B46545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3-5U</w:t>
            </w:r>
          </w:p>
        </w:tc>
        <w:tc>
          <w:tcPr>
            <w:tcW w:w="1699" w:type="dxa"/>
            <w:shd w:val="clear" w:color="auto" w:fill="FFFFFF"/>
            <w:noWrap/>
            <w:vAlign w:val="center"/>
          </w:tcPr>
          <w:p w14:paraId="6C47619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EMCVNX5200存储</w:t>
            </w:r>
          </w:p>
        </w:tc>
        <w:tc>
          <w:tcPr>
            <w:tcW w:w="1538" w:type="dxa"/>
            <w:shd w:val="clear" w:color="auto" w:fill="FFFFFF"/>
            <w:noWrap/>
            <w:vAlign w:val="center"/>
          </w:tcPr>
          <w:p w14:paraId="0DEDDC8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CETV2141500087</w:t>
            </w:r>
          </w:p>
        </w:tc>
        <w:tc>
          <w:tcPr>
            <w:tcW w:w="3492" w:type="dxa"/>
            <w:shd w:val="clear" w:color="auto" w:fill="FFFFFF"/>
            <w:vAlign w:val="center"/>
          </w:tcPr>
          <w:p w14:paraId="60BB49C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硬盘：0-12槽 sas300GB 15K 2.5寸          13-24槽 sas900GB 10K 2.5寸</w:t>
            </w:r>
          </w:p>
        </w:tc>
        <w:tc>
          <w:tcPr>
            <w:tcW w:w="1125" w:type="dxa"/>
            <w:shd w:val="clear" w:color="auto" w:fill="FFFFFF"/>
            <w:vAlign w:val="center"/>
          </w:tcPr>
          <w:p w14:paraId="54172E4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2BA2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B4151ED">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2347ADD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7-8U</w:t>
            </w:r>
          </w:p>
        </w:tc>
        <w:tc>
          <w:tcPr>
            <w:tcW w:w="1699" w:type="dxa"/>
            <w:shd w:val="clear" w:color="auto" w:fill="FFFFFF"/>
            <w:noWrap/>
            <w:vAlign w:val="center"/>
          </w:tcPr>
          <w:p w14:paraId="20C6904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4C9CE6A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31CV1S2</w:t>
            </w:r>
          </w:p>
        </w:tc>
        <w:tc>
          <w:tcPr>
            <w:tcW w:w="3492" w:type="dxa"/>
            <w:shd w:val="clear" w:color="auto" w:fill="FFFFFF"/>
            <w:vAlign w:val="center"/>
          </w:tcPr>
          <w:p w14:paraId="65A273B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148F586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63482C6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1BB9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95FD9B6">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0DC18C5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10-11U</w:t>
            </w:r>
          </w:p>
        </w:tc>
        <w:tc>
          <w:tcPr>
            <w:tcW w:w="1699" w:type="dxa"/>
            <w:shd w:val="clear" w:color="auto" w:fill="FFFFFF"/>
            <w:noWrap/>
            <w:vAlign w:val="center"/>
          </w:tcPr>
          <w:p w14:paraId="0F6D4E5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164E9E2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3SGS1S2</w:t>
            </w:r>
          </w:p>
        </w:tc>
        <w:tc>
          <w:tcPr>
            <w:tcW w:w="3492" w:type="dxa"/>
            <w:shd w:val="clear" w:color="auto" w:fill="FFFFFF"/>
            <w:vAlign w:val="center"/>
          </w:tcPr>
          <w:p w14:paraId="68404B9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3CF1ABA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5BE099E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B48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326E8E0">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496C3C7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13-14U</w:t>
            </w:r>
          </w:p>
        </w:tc>
        <w:tc>
          <w:tcPr>
            <w:tcW w:w="1699" w:type="dxa"/>
            <w:shd w:val="clear" w:color="auto" w:fill="FFFFFF"/>
            <w:noWrap/>
            <w:vAlign w:val="center"/>
          </w:tcPr>
          <w:p w14:paraId="41F01D0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57260A5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3SCV1S2</w:t>
            </w:r>
          </w:p>
        </w:tc>
        <w:tc>
          <w:tcPr>
            <w:tcW w:w="3492" w:type="dxa"/>
            <w:shd w:val="clear" w:color="auto" w:fill="FFFFFF"/>
            <w:vAlign w:val="center"/>
          </w:tcPr>
          <w:p w14:paraId="37A70CB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2790AAA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43DAC41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433F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0F0AAAF">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6147D57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16-17U</w:t>
            </w:r>
          </w:p>
        </w:tc>
        <w:tc>
          <w:tcPr>
            <w:tcW w:w="1699" w:type="dxa"/>
            <w:shd w:val="clear" w:color="auto" w:fill="FFFFFF"/>
            <w:noWrap/>
            <w:vAlign w:val="center"/>
          </w:tcPr>
          <w:p w14:paraId="61659BC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525EC4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3SDZ1S2</w:t>
            </w:r>
          </w:p>
        </w:tc>
        <w:tc>
          <w:tcPr>
            <w:tcW w:w="3492" w:type="dxa"/>
            <w:shd w:val="clear" w:color="auto" w:fill="FFFFFF"/>
            <w:vAlign w:val="center"/>
          </w:tcPr>
          <w:p w14:paraId="5F64FCE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58A57F0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4D32E88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539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99E1F2B">
            <w:pPr>
              <w:jc w:val="center"/>
              <w:rPr>
                <w:rFonts w:hint="eastAsia" w:ascii="仿宋" w:hAnsi="仿宋" w:eastAsia="仿宋" w:cs="仿宋"/>
                <w:color w:val="000000"/>
                <w:szCs w:val="21"/>
              </w:rPr>
            </w:pPr>
          </w:p>
        </w:tc>
        <w:tc>
          <w:tcPr>
            <w:tcW w:w="831" w:type="dxa"/>
            <w:shd w:val="clear" w:color="auto" w:fill="FFFFFF"/>
            <w:noWrap/>
            <w:vAlign w:val="center"/>
          </w:tcPr>
          <w:p w14:paraId="0E726B5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19-20U</w:t>
            </w:r>
          </w:p>
        </w:tc>
        <w:tc>
          <w:tcPr>
            <w:tcW w:w="1699" w:type="dxa"/>
            <w:shd w:val="clear" w:color="auto" w:fill="FFFFFF"/>
            <w:noWrap/>
            <w:vAlign w:val="center"/>
          </w:tcPr>
          <w:p w14:paraId="3238155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6FE77D6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BPJZPY2</w:t>
            </w:r>
          </w:p>
        </w:tc>
        <w:tc>
          <w:tcPr>
            <w:tcW w:w="3492" w:type="dxa"/>
            <w:shd w:val="clear" w:color="auto" w:fill="FFFFFF"/>
            <w:vAlign w:val="center"/>
          </w:tcPr>
          <w:p w14:paraId="04E8F2A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4F78FFA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8A4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90B76F6">
            <w:pPr>
              <w:jc w:val="center"/>
              <w:rPr>
                <w:rFonts w:hint="eastAsia" w:ascii="仿宋" w:hAnsi="仿宋" w:eastAsia="仿宋" w:cs="仿宋"/>
                <w:color w:val="000000"/>
                <w:szCs w:val="21"/>
              </w:rPr>
            </w:pPr>
          </w:p>
        </w:tc>
        <w:tc>
          <w:tcPr>
            <w:tcW w:w="831" w:type="dxa"/>
            <w:shd w:val="clear" w:color="auto" w:fill="FFFFFF"/>
            <w:noWrap/>
            <w:vAlign w:val="center"/>
          </w:tcPr>
          <w:p w14:paraId="47FD73B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22-23U</w:t>
            </w:r>
          </w:p>
        </w:tc>
        <w:tc>
          <w:tcPr>
            <w:tcW w:w="1699" w:type="dxa"/>
            <w:shd w:val="clear" w:color="auto" w:fill="FFFFFF"/>
            <w:noWrap/>
            <w:vAlign w:val="center"/>
          </w:tcPr>
          <w:p w14:paraId="0D562D9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8FD2A7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BPM2QY2</w:t>
            </w:r>
          </w:p>
        </w:tc>
        <w:tc>
          <w:tcPr>
            <w:tcW w:w="3492" w:type="dxa"/>
            <w:shd w:val="clear" w:color="auto" w:fill="FFFFFF"/>
            <w:vAlign w:val="center"/>
          </w:tcPr>
          <w:p w14:paraId="0833458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57086DF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4715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3BF3AF8">
            <w:pPr>
              <w:jc w:val="center"/>
              <w:rPr>
                <w:rFonts w:hint="eastAsia" w:ascii="仿宋" w:hAnsi="仿宋" w:eastAsia="仿宋" w:cs="仿宋"/>
                <w:color w:val="000000"/>
                <w:szCs w:val="21"/>
              </w:rPr>
            </w:pPr>
          </w:p>
        </w:tc>
        <w:tc>
          <w:tcPr>
            <w:tcW w:w="831" w:type="dxa"/>
            <w:shd w:val="clear" w:color="auto" w:fill="FFFFFF"/>
            <w:noWrap/>
            <w:vAlign w:val="center"/>
          </w:tcPr>
          <w:p w14:paraId="19E2922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25-26U</w:t>
            </w:r>
          </w:p>
        </w:tc>
        <w:tc>
          <w:tcPr>
            <w:tcW w:w="1699" w:type="dxa"/>
            <w:shd w:val="clear" w:color="auto" w:fill="FFFFFF"/>
            <w:noWrap/>
            <w:vAlign w:val="center"/>
          </w:tcPr>
          <w:p w14:paraId="14B34A6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0C2EDA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BPLYPY2</w:t>
            </w:r>
          </w:p>
        </w:tc>
        <w:tc>
          <w:tcPr>
            <w:tcW w:w="3492" w:type="dxa"/>
            <w:shd w:val="clear" w:color="auto" w:fill="FFFFFF"/>
            <w:vAlign w:val="center"/>
          </w:tcPr>
          <w:p w14:paraId="67E098F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7ADDABB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90C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D2F5A60">
            <w:pPr>
              <w:jc w:val="center"/>
              <w:rPr>
                <w:rFonts w:hint="eastAsia" w:ascii="仿宋" w:hAnsi="仿宋" w:eastAsia="仿宋" w:cs="仿宋"/>
                <w:color w:val="000000"/>
                <w:szCs w:val="21"/>
              </w:rPr>
            </w:pPr>
          </w:p>
        </w:tc>
        <w:tc>
          <w:tcPr>
            <w:tcW w:w="831" w:type="dxa"/>
            <w:shd w:val="clear" w:color="auto" w:fill="FFFFFF"/>
            <w:noWrap/>
            <w:vAlign w:val="center"/>
          </w:tcPr>
          <w:p w14:paraId="162F920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28-29U</w:t>
            </w:r>
          </w:p>
        </w:tc>
        <w:tc>
          <w:tcPr>
            <w:tcW w:w="1699" w:type="dxa"/>
            <w:shd w:val="clear" w:color="auto" w:fill="FFFFFF"/>
            <w:noWrap/>
            <w:vAlign w:val="center"/>
          </w:tcPr>
          <w:p w14:paraId="1FF1C50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113C108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BPL3QY2</w:t>
            </w:r>
          </w:p>
        </w:tc>
        <w:tc>
          <w:tcPr>
            <w:tcW w:w="3492" w:type="dxa"/>
            <w:shd w:val="clear" w:color="auto" w:fill="FFFFFF"/>
            <w:vAlign w:val="center"/>
          </w:tcPr>
          <w:p w14:paraId="402D961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6F1DB3D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E6C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EA91427">
            <w:pPr>
              <w:jc w:val="center"/>
              <w:rPr>
                <w:rFonts w:hint="eastAsia" w:ascii="仿宋" w:hAnsi="仿宋" w:eastAsia="仿宋" w:cs="仿宋"/>
                <w:color w:val="000000"/>
                <w:szCs w:val="21"/>
              </w:rPr>
            </w:pPr>
          </w:p>
        </w:tc>
        <w:tc>
          <w:tcPr>
            <w:tcW w:w="831" w:type="dxa"/>
            <w:shd w:val="clear" w:color="auto" w:fill="FFFFFF"/>
            <w:noWrap/>
            <w:vAlign w:val="center"/>
          </w:tcPr>
          <w:p w14:paraId="1BA5A10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31-32U</w:t>
            </w:r>
          </w:p>
        </w:tc>
        <w:tc>
          <w:tcPr>
            <w:tcW w:w="1699" w:type="dxa"/>
            <w:shd w:val="clear" w:color="auto" w:fill="FFFFFF"/>
            <w:noWrap/>
            <w:vAlign w:val="center"/>
          </w:tcPr>
          <w:p w14:paraId="39FCCFA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7357BC2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BPKYPY2</w:t>
            </w:r>
          </w:p>
        </w:tc>
        <w:tc>
          <w:tcPr>
            <w:tcW w:w="3492" w:type="dxa"/>
            <w:shd w:val="clear" w:color="auto" w:fill="FFFFFF"/>
            <w:vAlign w:val="center"/>
          </w:tcPr>
          <w:p w14:paraId="25F599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6A4EF0B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4CE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1805B6E">
            <w:pPr>
              <w:jc w:val="center"/>
              <w:rPr>
                <w:rFonts w:hint="eastAsia" w:ascii="仿宋" w:hAnsi="仿宋" w:eastAsia="仿宋" w:cs="仿宋"/>
                <w:color w:val="000000"/>
                <w:szCs w:val="21"/>
              </w:rPr>
            </w:pPr>
          </w:p>
        </w:tc>
        <w:tc>
          <w:tcPr>
            <w:tcW w:w="831" w:type="dxa"/>
            <w:shd w:val="clear" w:color="auto" w:fill="FFFFFF"/>
            <w:noWrap/>
            <w:vAlign w:val="center"/>
          </w:tcPr>
          <w:p w14:paraId="2FD4DDE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37U</w:t>
            </w:r>
          </w:p>
        </w:tc>
        <w:tc>
          <w:tcPr>
            <w:tcW w:w="1699" w:type="dxa"/>
            <w:shd w:val="clear" w:color="auto" w:fill="FFFFFF"/>
            <w:noWrap/>
            <w:vAlign w:val="center"/>
          </w:tcPr>
          <w:p w14:paraId="2FDAB0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6BC0087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BRCALJ1935K0FM</w:t>
            </w:r>
          </w:p>
        </w:tc>
        <w:tc>
          <w:tcPr>
            <w:tcW w:w="3492" w:type="dxa"/>
            <w:shd w:val="clear" w:color="auto" w:fill="FFFFFF"/>
            <w:vAlign w:val="center"/>
          </w:tcPr>
          <w:p w14:paraId="4779BFB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4EC59C5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0777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8544D1F">
            <w:pPr>
              <w:jc w:val="center"/>
              <w:rPr>
                <w:rFonts w:hint="eastAsia" w:ascii="仿宋" w:hAnsi="仿宋" w:eastAsia="仿宋" w:cs="仿宋"/>
                <w:color w:val="000000"/>
                <w:szCs w:val="21"/>
              </w:rPr>
            </w:pPr>
          </w:p>
        </w:tc>
        <w:tc>
          <w:tcPr>
            <w:tcW w:w="831" w:type="dxa"/>
            <w:shd w:val="clear" w:color="auto" w:fill="FFFFFF"/>
            <w:noWrap/>
            <w:vAlign w:val="center"/>
          </w:tcPr>
          <w:p w14:paraId="7C5D1D7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39U</w:t>
            </w:r>
          </w:p>
        </w:tc>
        <w:tc>
          <w:tcPr>
            <w:tcW w:w="1699" w:type="dxa"/>
            <w:shd w:val="clear" w:color="auto" w:fill="FFFFFF"/>
            <w:noWrap/>
            <w:vAlign w:val="center"/>
          </w:tcPr>
          <w:p w14:paraId="7FA9D8F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7179D2B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BRCALJ1935K0FW</w:t>
            </w:r>
          </w:p>
        </w:tc>
        <w:tc>
          <w:tcPr>
            <w:tcW w:w="3492" w:type="dxa"/>
            <w:shd w:val="clear" w:color="auto" w:fill="FFFFFF"/>
            <w:vAlign w:val="center"/>
          </w:tcPr>
          <w:p w14:paraId="5197627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2C39097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22B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95FDA4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机柜2</w:t>
            </w:r>
          </w:p>
        </w:tc>
        <w:tc>
          <w:tcPr>
            <w:tcW w:w="831" w:type="dxa"/>
            <w:shd w:val="clear" w:color="auto" w:fill="FFFFFF"/>
            <w:noWrap/>
            <w:vAlign w:val="center"/>
          </w:tcPr>
          <w:p w14:paraId="76E7DD4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3-4U</w:t>
            </w:r>
          </w:p>
        </w:tc>
        <w:tc>
          <w:tcPr>
            <w:tcW w:w="1699" w:type="dxa"/>
            <w:shd w:val="clear" w:color="auto" w:fill="FFFFFF"/>
            <w:noWrap/>
            <w:vAlign w:val="center"/>
          </w:tcPr>
          <w:p w14:paraId="51308AE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R720</w:t>
            </w:r>
          </w:p>
        </w:tc>
        <w:tc>
          <w:tcPr>
            <w:tcW w:w="1538" w:type="dxa"/>
            <w:shd w:val="clear" w:color="auto" w:fill="FFFFFF"/>
            <w:noWrap/>
            <w:vAlign w:val="center"/>
          </w:tcPr>
          <w:p w14:paraId="78AAA39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BY739X1</w:t>
            </w:r>
          </w:p>
        </w:tc>
        <w:tc>
          <w:tcPr>
            <w:tcW w:w="3492" w:type="dxa"/>
            <w:shd w:val="clear" w:color="auto" w:fill="FFFFFF"/>
            <w:vAlign w:val="center"/>
          </w:tcPr>
          <w:p w14:paraId="52B7214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硬盘：sas 600G 10K*4</w:t>
            </w:r>
          </w:p>
          <w:p w14:paraId="00F5A25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cpu：intel xeon E5-2620*2</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 64GB</w:t>
            </w:r>
          </w:p>
        </w:tc>
        <w:tc>
          <w:tcPr>
            <w:tcW w:w="1125" w:type="dxa"/>
            <w:shd w:val="clear" w:color="auto" w:fill="FFFFFF"/>
            <w:vAlign w:val="center"/>
          </w:tcPr>
          <w:p w14:paraId="1BC4E6A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21C0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F2552BC">
            <w:pPr>
              <w:jc w:val="center"/>
              <w:rPr>
                <w:rFonts w:hint="eastAsia" w:ascii="仿宋" w:hAnsi="仿宋" w:eastAsia="仿宋" w:cs="仿宋"/>
                <w:color w:val="000000"/>
                <w:szCs w:val="21"/>
              </w:rPr>
            </w:pPr>
          </w:p>
        </w:tc>
        <w:tc>
          <w:tcPr>
            <w:tcW w:w="831" w:type="dxa"/>
            <w:shd w:val="clear" w:color="auto" w:fill="FFFFFF"/>
            <w:noWrap/>
            <w:vAlign w:val="center"/>
          </w:tcPr>
          <w:p w14:paraId="1BCFB55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7-8U</w:t>
            </w:r>
          </w:p>
        </w:tc>
        <w:tc>
          <w:tcPr>
            <w:tcW w:w="1699" w:type="dxa"/>
            <w:shd w:val="clear" w:color="auto" w:fill="FFFFFF"/>
            <w:noWrap/>
            <w:vAlign w:val="center"/>
          </w:tcPr>
          <w:p w14:paraId="090E95E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R710</w:t>
            </w:r>
          </w:p>
        </w:tc>
        <w:tc>
          <w:tcPr>
            <w:tcW w:w="1538" w:type="dxa"/>
            <w:shd w:val="clear" w:color="auto" w:fill="FFFFFF"/>
            <w:noWrap/>
            <w:vAlign w:val="center"/>
          </w:tcPr>
          <w:p w14:paraId="71D4E68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DJTHW2X</w:t>
            </w:r>
          </w:p>
        </w:tc>
        <w:tc>
          <w:tcPr>
            <w:tcW w:w="3492" w:type="dxa"/>
            <w:shd w:val="clear" w:color="auto" w:fill="FFFFFF"/>
            <w:vAlign w:val="center"/>
          </w:tcPr>
          <w:p w14:paraId="055B14C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硬盘：sas300G 15K</w:t>
            </w:r>
          </w:p>
          <w:p w14:paraId="53BE964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E5520*2</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内存：16GB</w:t>
            </w:r>
          </w:p>
        </w:tc>
        <w:tc>
          <w:tcPr>
            <w:tcW w:w="1125" w:type="dxa"/>
            <w:shd w:val="clear" w:color="auto" w:fill="FFFFFF"/>
            <w:vAlign w:val="center"/>
          </w:tcPr>
          <w:p w14:paraId="349F54B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482C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895FB8F">
            <w:pPr>
              <w:jc w:val="center"/>
              <w:rPr>
                <w:rFonts w:hint="eastAsia" w:ascii="仿宋" w:hAnsi="仿宋" w:eastAsia="仿宋" w:cs="仿宋"/>
                <w:color w:val="000000"/>
                <w:szCs w:val="21"/>
              </w:rPr>
            </w:pPr>
          </w:p>
        </w:tc>
        <w:tc>
          <w:tcPr>
            <w:tcW w:w="831" w:type="dxa"/>
            <w:shd w:val="clear" w:color="auto" w:fill="FFFFFF"/>
            <w:noWrap/>
            <w:vAlign w:val="center"/>
          </w:tcPr>
          <w:p w14:paraId="3D146C8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18-19U</w:t>
            </w:r>
          </w:p>
        </w:tc>
        <w:tc>
          <w:tcPr>
            <w:tcW w:w="1699" w:type="dxa"/>
            <w:shd w:val="clear" w:color="auto" w:fill="FFFFFF"/>
            <w:noWrap/>
            <w:vAlign w:val="center"/>
          </w:tcPr>
          <w:p w14:paraId="7FD6473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21360FF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FMD2XF3</w:t>
            </w:r>
          </w:p>
        </w:tc>
        <w:tc>
          <w:tcPr>
            <w:tcW w:w="3492" w:type="dxa"/>
            <w:shd w:val="clear" w:color="auto" w:fill="FFFFFF"/>
            <w:vAlign w:val="center"/>
          </w:tcPr>
          <w:p w14:paraId="2511840E">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2495EB3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88D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D977BE1">
            <w:pPr>
              <w:jc w:val="center"/>
              <w:rPr>
                <w:rFonts w:hint="eastAsia" w:ascii="仿宋" w:hAnsi="仿宋" w:eastAsia="仿宋" w:cs="仿宋"/>
                <w:color w:val="000000"/>
                <w:szCs w:val="21"/>
              </w:rPr>
            </w:pPr>
          </w:p>
        </w:tc>
        <w:tc>
          <w:tcPr>
            <w:tcW w:w="831" w:type="dxa"/>
            <w:shd w:val="clear" w:color="auto" w:fill="FFFFFF"/>
            <w:noWrap/>
            <w:vAlign w:val="center"/>
          </w:tcPr>
          <w:p w14:paraId="71E6313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21-22U</w:t>
            </w:r>
          </w:p>
        </w:tc>
        <w:tc>
          <w:tcPr>
            <w:tcW w:w="1699" w:type="dxa"/>
            <w:shd w:val="clear" w:color="auto" w:fill="FFFFFF"/>
            <w:noWrap/>
            <w:vAlign w:val="center"/>
          </w:tcPr>
          <w:p w14:paraId="65E5C16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4233235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JMD2XF3</w:t>
            </w:r>
          </w:p>
        </w:tc>
        <w:tc>
          <w:tcPr>
            <w:tcW w:w="3492" w:type="dxa"/>
            <w:shd w:val="clear" w:color="auto" w:fill="FFFFFF"/>
            <w:vAlign w:val="center"/>
          </w:tcPr>
          <w:p w14:paraId="314D42C2">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0F04621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3C0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ED4E83A">
            <w:pPr>
              <w:jc w:val="center"/>
              <w:rPr>
                <w:rFonts w:hint="eastAsia" w:ascii="仿宋" w:hAnsi="仿宋" w:eastAsia="仿宋" w:cs="仿宋"/>
                <w:color w:val="000000"/>
                <w:szCs w:val="21"/>
              </w:rPr>
            </w:pPr>
          </w:p>
        </w:tc>
        <w:tc>
          <w:tcPr>
            <w:tcW w:w="831" w:type="dxa"/>
            <w:shd w:val="clear" w:color="auto" w:fill="FFFFFF"/>
            <w:noWrap/>
            <w:vAlign w:val="center"/>
          </w:tcPr>
          <w:p w14:paraId="3A8D695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24-25U</w:t>
            </w:r>
          </w:p>
        </w:tc>
        <w:tc>
          <w:tcPr>
            <w:tcW w:w="1699" w:type="dxa"/>
            <w:shd w:val="clear" w:color="auto" w:fill="FFFFFF"/>
            <w:noWrap/>
            <w:vAlign w:val="center"/>
          </w:tcPr>
          <w:p w14:paraId="7C49D07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23BC656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GMD2XF3</w:t>
            </w:r>
          </w:p>
        </w:tc>
        <w:tc>
          <w:tcPr>
            <w:tcW w:w="3492" w:type="dxa"/>
            <w:shd w:val="clear" w:color="auto" w:fill="FFFFFF"/>
            <w:vAlign w:val="center"/>
          </w:tcPr>
          <w:p w14:paraId="49F13845">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150B80F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237D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3211050">
            <w:pPr>
              <w:jc w:val="center"/>
              <w:rPr>
                <w:rFonts w:hint="eastAsia" w:ascii="仿宋" w:hAnsi="仿宋" w:eastAsia="仿宋" w:cs="仿宋"/>
                <w:color w:val="000000"/>
                <w:szCs w:val="21"/>
              </w:rPr>
            </w:pPr>
          </w:p>
        </w:tc>
        <w:tc>
          <w:tcPr>
            <w:tcW w:w="831" w:type="dxa"/>
            <w:shd w:val="clear" w:color="auto" w:fill="FFFFFF"/>
            <w:noWrap/>
            <w:vAlign w:val="center"/>
          </w:tcPr>
          <w:p w14:paraId="1B117D6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27-28U</w:t>
            </w:r>
          </w:p>
        </w:tc>
        <w:tc>
          <w:tcPr>
            <w:tcW w:w="1699" w:type="dxa"/>
            <w:shd w:val="clear" w:color="auto" w:fill="FFFFFF"/>
            <w:noWrap/>
            <w:vAlign w:val="center"/>
          </w:tcPr>
          <w:p w14:paraId="2A11DB3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EB50E6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HMD2XF3</w:t>
            </w:r>
          </w:p>
        </w:tc>
        <w:tc>
          <w:tcPr>
            <w:tcW w:w="3492" w:type="dxa"/>
            <w:shd w:val="clear" w:color="auto" w:fill="FFFFFF"/>
            <w:vAlign w:val="center"/>
          </w:tcPr>
          <w:p w14:paraId="3813D47E">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7C59C97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E3C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4781BD0">
            <w:pPr>
              <w:jc w:val="center"/>
              <w:rPr>
                <w:rFonts w:hint="eastAsia" w:ascii="仿宋" w:hAnsi="仿宋" w:eastAsia="仿宋" w:cs="仿宋"/>
                <w:color w:val="000000"/>
                <w:szCs w:val="21"/>
              </w:rPr>
            </w:pPr>
          </w:p>
        </w:tc>
        <w:tc>
          <w:tcPr>
            <w:tcW w:w="831" w:type="dxa"/>
            <w:shd w:val="clear" w:color="auto" w:fill="FFFFFF"/>
            <w:noWrap/>
            <w:vAlign w:val="center"/>
          </w:tcPr>
          <w:p w14:paraId="55B6290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30-31</w:t>
            </w:r>
          </w:p>
        </w:tc>
        <w:tc>
          <w:tcPr>
            <w:tcW w:w="1699" w:type="dxa"/>
            <w:shd w:val="clear" w:color="auto" w:fill="FFFFFF"/>
            <w:noWrap/>
            <w:vAlign w:val="center"/>
          </w:tcPr>
          <w:p w14:paraId="519C7C3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206103B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1MD2XF3</w:t>
            </w:r>
          </w:p>
        </w:tc>
        <w:tc>
          <w:tcPr>
            <w:tcW w:w="3492" w:type="dxa"/>
            <w:shd w:val="clear" w:color="auto" w:fill="FFFFFF"/>
            <w:vAlign w:val="center"/>
          </w:tcPr>
          <w:p w14:paraId="7EF85A93">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5C2F0E3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E70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C4085EB">
            <w:pPr>
              <w:jc w:val="center"/>
              <w:rPr>
                <w:rFonts w:hint="eastAsia" w:ascii="仿宋" w:hAnsi="仿宋" w:eastAsia="仿宋" w:cs="仿宋"/>
                <w:color w:val="000000"/>
                <w:szCs w:val="21"/>
              </w:rPr>
            </w:pPr>
          </w:p>
        </w:tc>
        <w:tc>
          <w:tcPr>
            <w:tcW w:w="831" w:type="dxa"/>
            <w:shd w:val="clear" w:color="auto" w:fill="FFFFFF"/>
            <w:noWrap/>
            <w:vAlign w:val="center"/>
          </w:tcPr>
          <w:p w14:paraId="0A244B2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39-40U</w:t>
            </w:r>
          </w:p>
        </w:tc>
        <w:tc>
          <w:tcPr>
            <w:tcW w:w="1699" w:type="dxa"/>
            <w:shd w:val="clear" w:color="auto" w:fill="FFFFFF"/>
            <w:noWrap/>
            <w:vAlign w:val="center"/>
          </w:tcPr>
          <w:p w14:paraId="71F524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Raritan DKX3-464 KVM显示器</w:t>
            </w:r>
          </w:p>
        </w:tc>
        <w:tc>
          <w:tcPr>
            <w:tcW w:w="1538" w:type="dxa"/>
            <w:shd w:val="clear" w:color="auto" w:fill="FFFFFF"/>
            <w:noWrap/>
            <w:vAlign w:val="center"/>
          </w:tcPr>
          <w:p w14:paraId="7ED983C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HKT7B00018</w:t>
            </w:r>
          </w:p>
        </w:tc>
        <w:tc>
          <w:tcPr>
            <w:tcW w:w="3492" w:type="dxa"/>
            <w:shd w:val="clear" w:color="auto" w:fill="FFFFFF"/>
            <w:vAlign w:val="center"/>
          </w:tcPr>
          <w:p w14:paraId="4CDEAA23">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704763F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65BA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BB1CA6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机柜3</w:t>
            </w:r>
          </w:p>
        </w:tc>
        <w:tc>
          <w:tcPr>
            <w:tcW w:w="831" w:type="dxa"/>
            <w:shd w:val="clear" w:color="auto" w:fill="FFFFFF"/>
            <w:noWrap/>
            <w:vAlign w:val="center"/>
          </w:tcPr>
          <w:p w14:paraId="4BAF490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12U</w:t>
            </w:r>
          </w:p>
        </w:tc>
        <w:tc>
          <w:tcPr>
            <w:tcW w:w="1699" w:type="dxa"/>
            <w:shd w:val="clear" w:color="auto" w:fill="FFFFFF"/>
            <w:noWrap/>
            <w:vAlign w:val="center"/>
          </w:tcPr>
          <w:p w14:paraId="0E3488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吉大正元V1000-C-P</w:t>
            </w:r>
          </w:p>
        </w:tc>
        <w:tc>
          <w:tcPr>
            <w:tcW w:w="1538" w:type="dxa"/>
            <w:shd w:val="clear" w:color="auto" w:fill="FFFFFF"/>
            <w:noWrap/>
            <w:vAlign w:val="center"/>
          </w:tcPr>
          <w:p w14:paraId="5222198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LZ19060067</w:t>
            </w:r>
          </w:p>
        </w:tc>
        <w:tc>
          <w:tcPr>
            <w:tcW w:w="3492" w:type="dxa"/>
            <w:shd w:val="clear" w:color="auto" w:fill="FFFFFF"/>
            <w:vAlign w:val="center"/>
          </w:tcPr>
          <w:p w14:paraId="26F2901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电子票据签名服务器</w:t>
            </w:r>
          </w:p>
        </w:tc>
        <w:tc>
          <w:tcPr>
            <w:tcW w:w="1125" w:type="dxa"/>
            <w:shd w:val="clear" w:color="auto" w:fill="FFFFFF"/>
            <w:vAlign w:val="center"/>
          </w:tcPr>
          <w:p w14:paraId="772FCFD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6068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283A50E">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0890500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24U</w:t>
            </w:r>
          </w:p>
        </w:tc>
        <w:tc>
          <w:tcPr>
            <w:tcW w:w="1699" w:type="dxa"/>
            <w:shd w:val="clear" w:color="auto" w:fill="FFFFFF"/>
            <w:noWrap/>
            <w:vAlign w:val="center"/>
          </w:tcPr>
          <w:p w14:paraId="5607C28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云胶片服务器</w:t>
            </w:r>
          </w:p>
        </w:tc>
        <w:tc>
          <w:tcPr>
            <w:tcW w:w="1538" w:type="dxa"/>
            <w:shd w:val="clear" w:color="auto" w:fill="FFFFFF"/>
            <w:noWrap/>
            <w:vAlign w:val="center"/>
          </w:tcPr>
          <w:p w14:paraId="6EA2E4A3">
            <w:pPr>
              <w:widowControl/>
              <w:jc w:val="center"/>
              <w:textAlignment w:val="center"/>
              <w:rPr>
                <w:rFonts w:hint="eastAsia" w:ascii="仿宋" w:hAnsi="仿宋" w:eastAsia="仿宋" w:cs="仿宋"/>
                <w:color w:val="000000"/>
                <w:kern w:val="0"/>
                <w:sz w:val="20"/>
                <w:szCs w:val="20"/>
                <w:lang w:bidi="ar"/>
              </w:rPr>
            </w:pPr>
          </w:p>
        </w:tc>
        <w:tc>
          <w:tcPr>
            <w:tcW w:w="3492" w:type="dxa"/>
            <w:shd w:val="clear" w:color="auto" w:fill="FFFFFF"/>
            <w:vAlign w:val="center"/>
          </w:tcPr>
          <w:p w14:paraId="53AB035B">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0BA2671A">
            <w:pPr>
              <w:widowControl/>
              <w:jc w:val="center"/>
              <w:textAlignment w:val="center"/>
              <w:rPr>
                <w:rFonts w:hint="eastAsia" w:ascii="仿宋" w:hAnsi="仿宋" w:eastAsia="仿宋" w:cs="仿宋"/>
                <w:color w:val="000000"/>
                <w:kern w:val="0"/>
                <w:sz w:val="20"/>
                <w:szCs w:val="20"/>
                <w:lang w:bidi="ar"/>
              </w:rPr>
            </w:pPr>
            <w:bookmarkStart w:id="39" w:name="OLE_LINK20"/>
            <w:bookmarkStart w:id="40" w:name="OLE_LINK7"/>
            <w:bookmarkStart w:id="41" w:name="OLE_LINK8"/>
            <w:r>
              <w:rPr>
                <w:rFonts w:hint="eastAsia" w:ascii="仿宋" w:hAnsi="仿宋" w:eastAsia="仿宋" w:cs="仿宋"/>
                <w:color w:val="000000"/>
                <w:kern w:val="0"/>
                <w:sz w:val="20"/>
                <w:szCs w:val="20"/>
                <w:lang w:bidi="ar"/>
              </w:rPr>
              <w:t>1年7*24</w:t>
            </w:r>
            <w:bookmarkEnd w:id="39"/>
            <w:bookmarkEnd w:id="40"/>
            <w:bookmarkEnd w:id="41"/>
          </w:p>
        </w:tc>
      </w:tr>
      <w:tr w14:paraId="1F97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26ED679">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1DF2236D">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bidi="ar"/>
              </w:rPr>
              <w:t>26-27</w:t>
            </w:r>
            <w:r>
              <w:rPr>
                <w:rFonts w:hint="eastAsia" w:ascii="仿宋" w:hAnsi="仿宋" w:eastAsia="仿宋" w:cs="仿宋"/>
                <w:color w:val="000000"/>
                <w:kern w:val="0"/>
                <w:sz w:val="20"/>
                <w:szCs w:val="20"/>
                <w:lang w:val="en-US" w:eastAsia="zh-CN" w:bidi="ar"/>
              </w:rPr>
              <w:t>U</w:t>
            </w:r>
          </w:p>
        </w:tc>
        <w:tc>
          <w:tcPr>
            <w:tcW w:w="1699" w:type="dxa"/>
            <w:shd w:val="clear" w:color="auto" w:fill="FFFFFF"/>
            <w:noWrap/>
            <w:vAlign w:val="center"/>
          </w:tcPr>
          <w:p w14:paraId="5D7173E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云备姆</w:t>
            </w:r>
          </w:p>
        </w:tc>
        <w:tc>
          <w:tcPr>
            <w:tcW w:w="1538" w:type="dxa"/>
            <w:shd w:val="clear" w:color="auto" w:fill="FFFFFF"/>
            <w:noWrap/>
            <w:vAlign w:val="center"/>
          </w:tcPr>
          <w:p w14:paraId="027C49E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YBM202107303001</w:t>
            </w:r>
          </w:p>
        </w:tc>
        <w:tc>
          <w:tcPr>
            <w:tcW w:w="3492" w:type="dxa"/>
            <w:shd w:val="clear" w:color="auto" w:fill="FFFFFF"/>
            <w:vAlign w:val="center"/>
          </w:tcPr>
          <w:p w14:paraId="0848AC2C">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7AA7CFF3">
            <w:pPr>
              <w:widowControl/>
              <w:jc w:val="center"/>
              <w:textAlignment w:val="center"/>
              <w:rPr>
                <w:rFonts w:hint="eastAsia" w:ascii="仿宋" w:hAnsi="仿宋" w:eastAsia="仿宋" w:cs="仿宋"/>
                <w:b/>
                <w:color w:val="000000"/>
                <w:kern w:val="0"/>
                <w:sz w:val="20"/>
                <w:szCs w:val="20"/>
                <w:lang w:bidi="ar"/>
              </w:rPr>
            </w:pPr>
            <w:r>
              <w:rPr>
                <w:rFonts w:hint="eastAsia" w:ascii="仿宋" w:hAnsi="仿宋" w:eastAsia="仿宋" w:cs="仿宋"/>
                <w:color w:val="000000"/>
                <w:kern w:val="0"/>
                <w:sz w:val="20"/>
                <w:szCs w:val="20"/>
                <w:lang w:bidi="ar"/>
              </w:rPr>
              <w:t>1年7*24</w:t>
            </w:r>
          </w:p>
        </w:tc>
      </w:tr>
      <w:tr w14:paraId="21E6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B5399F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机柜4</w:t>
            </w:r>
          </w:p>
        </w:tc>
        <w:tc>
          <w:tcPr>
            <w:tcW w:w="831" w:type="dxa"/>
            <w:shd w:val="clear" w:color="auto" w:fill="FFFFFF"/>
            <w:noWrap/>
            <w:vAlign w:val="center"/>
          </w:tcPr>
          <w:p w14:paraId="2BF3930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25-26U</w:t>
            </w:r>
          </w:p>
        </w:tc>
        <w:tc>
          <w:tcPr>
            <w:tcW w:w="1699" w:type="dxa"/>
            <w:shd w:val="clear" w:color="auto" w:fill="FFFFFF"/>
            <w:vAlign w:val="center"/>
          </w:tcPr>
          <w:p w14:paraId="1B6CAFF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unity 300 存储</w:t>
            </w:r>
          </w:p>
        </w:tc>
        <w:tc>
          <w:tcPr>
            <w:tcW w:w="1538" w:type="dxa"/>
            <w:shd w:val="clear" w:color="auto" w:fill="FFFFFF"/>
            <w:noWrap/>
            <w:vAlign w:val="center"/>
          </w:tcPr>
          <w:p w14:paraId="3A77B5D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CKM00183500641</w:t>
            </w:r>
          </w:p>
        </w:tc>
        <w:tc>
          <w:tcPr>
            <w:tcW w:w="3492" w:type="dxa"/>
            <w:shd w:val="clear" w:color="auto" w:fill="FFFFFF"/>
            <w:vAlign w:val="center"/>
          </w:tcPr>
          <w:p w14:paraId="38A7EEA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SAS 1.2T 10K*25</w:t>
            </w:r>
          </w:p>
        </w:tc>
        <w:tc>
          <w:tcPr>
            <w:tcW w:w="1125" w:type="dxa"/>
            <w:shd w:val="clear" w:color="auto" w:fill="FFFFFF"/>
            <w:vAlign w:val="center"/>
          </w:tcPr>
          <w:p w14:paraId="195B058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931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11F307D">
            <w:pPr>
              <w:jc w:val="center"/>
              <w:rPr>
                <w:rFonts w:hint="eastAsia" w:ascii="仿宋" w:hAnsi="仿宋" w:eastAsia="仿宋" w:cs="仿宋"/>
                <w:color w:val="000000"/>
                <w:szCs w:val="21"/>
              </w:rPr>
            </w:pPr>
          </w:p>
        </w:tc>
        <w:tc>
          <w:tcPr>
            <w:tcW w:w="831" w:type="dxa"/>
            <w:shd w:val="clear" w:color="auto" w:fill="FFFFFF"/>
            <w:noWrap/>
            <w:vAlign w:val="center"/>
          </w:tcPr>
          <w:p w14:paraId="680466B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28-29U</w:t>
            </w:r>
          </w:p>
        </w:tc>
        <w:tc>
          <w:tcPr>
            <w:tcW w:w="1699" w:type="dxa"/>
            <w:shd w:val="clear" w:color="auto" w:fill="FFFFFF"/>
            <w:vAlign w:val="center"/>
          </w:tcPr>
          <w:p w14:paraId="3F39878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unity 300 存储</w:t>
            </w:r>
          </w:p>
        </w:tc>
        <w:tc>
          <w:tcPr>
            <w:tcW w:w="1538" w:type="dxa"/>
            <w:shd w:val="clear" w:color="auto" w:fill="FFFFFF"/>
            <w:noWrap/>
            <w:vAlign w:val="center"/>
          </w:tcPr>
          <w:p w14:paraId="51B6D14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CKM00183500644</w:t>
            </w:r>
          </w:p>
        </w:tc>
        <w:tc>
          <w:tcPr>
            <w:tcW w:w="3492" w:type="dxa"/>
            <w:shd w:val="clear" w:color="auto" w:fill="FFFFFF"/>
            <w:vAlign w:val="center"/>
          </w:tcPr>
          <w:p w14:paraId="1E32374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SAS 1.2T 10K*25</w:t>
            </w:r>
          </w:p>
        </w:tc>
        <w:tc>
          <w:tcPr>
            <w:tcW w:w="1125" w:type="dxa"/>
            <w:shd w:val="clear" w:color="auto" w:fill="FFFFFF"/>
            <w:vAlign w:val="center"/>
          </w:tcPr>
          <w:p w14:paraId="66F4293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0320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3FA6F31">
            <w:pPr>
              <w:jc w:val="center"/>
              <w:rPr>
                <w:rFonts w:hint="eastAsia" w:ascii="仿宋" w:hAnsi="仿宋" w:eastAsia="仿宋" w:cs="仿宋"/>
                <w:color w:val="000000"/>
                <w:szCs w:val="21"/>
              </w:rPr>
            </w:pPr>
          </w:p>
        </w:tc>
        <w:tc>
          <w:tcPr>
            <w:tcW w:w="831" w:type="dxa"/>
            <w:shd w:val="clear" w:color="auto" w:fill="FFFFFF"/>
            <w:noWrap/>
            <w:vAlign w:val="center"/>
          </w:tcPr>
          <w:p w14:paraId="633C770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17-20U</w:t>
            </w:r>
          </w:p>
        </w:tc>
        <w:tc>
          <w:tcPr>
            <w:tcW w:w="1699" w:type="dxa"/>
            <w:shd w:val="clear" w:color="auto" w:fill="FFFFFF"/>
            <w:vAlign w:val="center"/>
          </w:tcPr>
          <w:p w14:paraId="23171B6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R940</w:t>
            </w:r>
          </w:p>
        </w:tc>
        <w:tc>
          <w:tcPr>
            <w:tcW w:w="1538" w:type="dxa"/>
            <w:shd w:val="clear" w:color="auto" w:fill="FFFFFF"/>
            <w:noWrap/>
            <w:vAlign w:val="center"/>
          </w:tcPr>
          <w:p w14:paraId="61B5809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6CGY1S2</w:t>
            </w:r>
          </w:p>
        </w:tc>
        <w:tc>
          <w:tcPr>
            <w:tcW w:w="3492" w:type="dxa"/>
            <w:shd w:val="clear" w:color="auto" w:fill="FFFFFF"/>
            <w:vAlign w:val="center"/>
          </w:tcPr>
          <w:p w14:paraId="625B216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p>
          <w:p w14:paraId="3C40B74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gold 5115 *4</w:t>
            </w:r>
          </w:p>
          <w:p w14:paraId="1BB2989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6794346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6529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344B8D3">
            <w:pPr>
              <w:jc w:val="center"/>
              <w:rPr>
                <w:rFonts w:hint="eastAsia" w:ascii="仿宋" w:hAnsi="仿宋" w:eastAsia="仿宋" w:cs="仿宋"/>
                <w:color w:val="000000"/>
                <w:szCs w:val="21"/>
              </w:rPr>
            </w:pPr>
          </w:p>
        </w:tc>
        <w:tc>
          <w:tcPr>
            <w:tcW w:w="831" w:type="dxa"/>
            <w:shd w:val="clear" w:color="auto" w:fill="FFFFFF"/>
            <w:noWrap/>
            <w:vAlign w:val="center"/>
          </w:tcPr>
          <w:p w14:paraId="532826B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12-15U</w:t>
            </w:r>
          </w:p>
        </w:tc>
        <w:tc>
          <w:tcPr>
            <w:tcW w:w="1699" w:type="dxa"/>
            <w:shd w:val="clear" w:color="auto" w:fill="FFFFFF"/>
            <w:vAlign w:val="center"/>
          </w:tcPr>
          <w:p w14:paraId="2D2F8B0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R940</w:t>
            </w:r>
          </w:p>
        </w:tc>
        <w:tc>
          <w:tcPr>
            <w:tcW w:w="1538" w:type="dxa"/>
            <w:shd w:val="clear" w:color="auto" w:fill="FFFFFF"/>
            <w:noWrap/>
            <w:vAlign w:val="center"/>
          </w:tcPr>
          <w:p w14:paraId="170CB27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6CHV1S2</w:t>
            </w:r>
          </w:p>
        </w:tc>
        <w:tc>
          <w:tcPr>
            <w:tcW w:w="3492" w:type="dxa"/>
            <w:shd w:val="clear" w:color="auto" w:fill="FFFFFF"/>
            <w:vAlign w:val="center"/>
          </w:tcPr>
          <w:p w14:paraId="6293761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p>
          <w:p w14:paraId="3CD8C31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gold 5115 *4</w:t>
            </w:r>
          </w:p>
          <w:p w14:paraId="5BBC212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798B387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0380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90366CB">
            <w:pPr>
              <w:jc w:val="center"/>
              <w:rPr>
                <w:rFonts w:hint="eastAsia" w:ascii="仿宋" w:hAnsi="仿宋" w:eastAsia="仿宋" w:cs="仿宋"/>
                <w:color w:val="000000"/>
                <w:szCs w:val="21"/>
              </w:rPr>
            </w:pPr>
          </w:p>
        </w:tc>
        <w:tc>
          <w:tcPr>
            <w:tcW w:w="831" w:type="dxa"/>
            <w:shd w:val="clear" w:color="auto" w:fill="FFFFFF"/>
            <w:noWrap/>
            <w:vAlign w:val="center"/>
          </w:tcPr>
          <w:p w14:paraId="502C68C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3-4U</w:t>
            </w:r>
          </w:p>
        </w:tc>
        <w:tc>
          <w:tcPr>
            <w:tcW w:w="1699" w:type="dxa"/>
            <w:shd w:val="clear" w:color="auto" w:fill="FFFFFF"/>
            <w:vAlign w:val="center"/>
          </w:tcPr>
          <w:p w14:paraId="59AC11C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R820</w:t>
            </w:r>
          </w:p>
        </w:tc>
        <w:tc>
          <w:tcPr>
            <w:tcW w:w="1538" w:type="dxa"/>
            <w:shd w:val="clear" w:color="auto" w:fill="FFFFFF"/>
            <w:noWrap/>
            <w:vAlign w:val="center"/>
          </w:tcPr>
          <w:p w14:paraId="4E25D95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GVTP202</w:t>
            </w:r>
          </w:p>
        </w:tc>
        <w:tc>
          <w:tcPr>
            <w:tcW w:w="3492" w:type="dxa"/>
            <w:shd w:val="clear" w:color="auto" w:fill="FFFFFF"/>
            <w:vAlign w:val="center"/>
          </w:tcPr>
          <w:p w14:paraId="6FB6540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 sas 600G 10K*6</w:t>
            </w:r>
          </w:p>
          <w:p w14:paraId="07376CC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E5-4603 *2</w:t>
            </w:r>
          </w:p>
          <w:p w14:paraId="1FE840D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 64GB</w:t>
            </w:r>
          </w:p>
        </w:tc>
        <w:tc>
          <w:tcPr>
            <w:tcW w:w="1125" w:type="dxa"/>
            <w:shd w:val="clear" w:color="auto" w:fill="FFFFFF"/>
            <w:vAlign w:val="center"/>
          </w:tcPr>
          <w:p w14:paraId="5379B7B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AA6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C13703C">
            <w:pPr>
              <w:jc w:val="center"/>
              <w:rPr>
                <w:rFonts w:hint="eastAsia" w:ascii="仿宋" w:hAnsi="仿宋" w:eastAsia="仿宋" w:cs="仿宋"/>
                <w:color w:val="000000"/>
                <w:szCs w:val="21"/>
              </w:rPr>
            </w:pPr>
          </w:p>
        </w:tc>
        <w:tc>
          <w:tcPr>
            <w:tcW w:w="831" w:type="dxa"/>
            <w:shd w:val="clear" w:color="auto" w:fill="FFFFFF"/>
            <w:noWrap/>
            <w:vAlign w:val="center"/>
          </w:tcPr>
          <w:p w14:paraId="74B0FDA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39U</w:t>
            </w:r>
          </w:p>
        </w:tc>
        <w:tc>
          <w:tcPr>
            <w:tcW w:w="1699" w:type="dxa"/>
            <w:shd w:val="clear" w:color="auto" w:fill="FFFFFF"/>
            <w:noWrap/>
            <w:vAlign w:val="center"/>
          </w:tcPr>
          <w:p w14:paraId="5E70880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053EA22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BRCALJ1910P02L</w:t>
            </w:r>
          </w:p>
        </w:tc>
        <w:tc>
          <w:tcPr>
            <w:tcW w:w="3492" w:type="dxa"/>
            <w:shd w:val="clear" w:color="auto" w:fill="FFFFFF"/>
            <w:vAlign w:val="center"/>
          </w:tcPr>
          <w:p w14:paraId="656A63B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1E13B86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170B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EE44C88">
            <w:pPr>
              <w:jc w:val="center"/>
              <w:rPr>
                <w:rFonts w:hint="eastAsia" w:ascii="仿宋" w:hAnsi="仿宋" w:eastAsia="仿宋" w:cs="仿宋"/>
                <w:color w:val="000000"/>
                <w:szCs w:val="21"/>
              </w:rPr>
            </w:pPr>
            <w:r>
              <w:rPr>
                <w:rFonts w:hint="eastAsia" w:ascii="仿宋" w:hAnsi="仿宋" w:eastAsia="仿宋" w:cs="仿宋"/>
                <w:color w:val="000000"/>
                <w:szCs w:val="21"/>
              </w:rPr>
              <w:t>机柜5</w:t>
            </w:r>
          </w:p>
        </w:tc>
        <w:tc>
          <w:tcPr>
            <w:tcW w:w="831" w:type="dxa"/>
            <w:shd w:val="clear" w:color="auto" w:fill="FFFFFF"/>
            <w:noWrap/>
            <w:vAlign w:val="center"/>
          </w:tcPr>
          <w:p w14:paraId="2EB8B52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19-22U</w:t>
            </w:r>
          </w:p>
        </w:tc>
        <w:tc>
          <w:tcPr>
            <w:tcW w:w="1699" w:type="dxa"/>
            <w:shd w:val="clear" w:color="auto" w:fill="FFFFFF"/>
            <w:noWrap/>
            <w:vAlign w:val="center"/>
          </w:tcPr>
          <w:p w14:paraId="46D8B67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R940</w:t>
            </w:r>
          </w:p>
        </w:tc>
        <w:tc>
          <w:tcPr>
            <w:tcW w:w="1538" w:type="dxa"/>
            <w:shd w:val="clear" w:color="auto" w:fill="FFFFFF"/>
            <w:noWrap/>
            <w:vAlign w:val="center"/>
          </w:tcPr>
          <w:p w14:paraId="36CD1FF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6CHZ1S2</w:t>
            </w:r>
          </w:p>
        </w:tc>
        <w:tc>
          <w:tcPr>
            <w:tcW w:w="3492" w:type="dxa"/>
            <w:shd w:val="clear" w:color="auto" w:fill="FFFFFF"/>
            <w:vAlign w:val="center"/>
          </w:tcPr>
          <w:p w14:paraId="62FF6C5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cpu intel gold 5115 *4</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4AA9483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1857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0C5E43A">
            <w:pPr>
              <w:widowControl/>
              <w:jc w:val="center"/>
              <w:textAlignment w:val="center"/>
              <w:rPr>
                <w:rFonts w:hint="eastAsia" w:ascii="仿宋" w:hAnsi="仿宋" w:eastAsia="仿宋" w:cs="仿宋"/>
                <w:color w:val="000000"/>
                <w:szCs w:val="21"/>
              </w:rPr>
            </w:pPr>
          </w:p>
        </w:tc>
        <w:tc>
          <w:tcPr>
            <w:tcW w:w="831" w:type="dxa"/>
            <w:shd w:val="clear" w:color="auto" w:fill="FFFFFF"/>
            <w:noWrap/>
            <w:vAlign w:val="center"/>
          </w:tcPr>
          <w:p w14:paraId="3B626FC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14-17U</w:t>
            </w:r>
          </w:p>
        </w:tc>
        <w:tc>
          <w:tcPr>
            <w:tcW w:w="1699" w:type="dxa"/>
            <w:shd w:val="clear" w:color="auto" w:fill="FFFFFF"/>
            <w:noWrap/>
            <w:vAlign w:val="center"/>
          </w:tcPr>
          <w:p w14:paraId="42F0281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R930</w:t>
            </w:r>
          </w:p>
        </w:tc>
        <w:tc>
          <w:tcPr>
            <w:tcW w:w="1538" w:type="dxa"/>
            <w:shd w:val="clear" w:color="auto" w:fill="FFFFFF"/>
            <w:noWrap/>
            <w:vAlign w:val="center"/>
          </w:tcPr>
          <w:p w14:paraId="4201FCA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30DCMM2</w:t>
            </w:r>
          </w:p>
        </w:tc>
        <w:tc>
          <w:tcPr>
            <w:tcW w:w="3492" w:type="dxa"/>
            <w:shd w:val="clear" w:color="auto" w:fill="FFFFFF"/>
            <w:vAlign w:val="center"/>
          </w:tcPr>
          <w:p w14:paraId="5929339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p>
          <w:p w14:paraId="31C1F0B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E7-4809 *4</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17101D4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798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3265474">
            <w:pPr>
              <w:widowControl/>
              <w:jc w:val="center"/>
              <w:textAlignment w:val="center"/>
              <w:rPr>
                <w:rFonts w:hint="eastAsia" w:ascii="仿宋" w:hAnsi="仿宋" w:eastAsia="仿宋" w:cs="仿宋"/>
                <w:color w:val="000000"/>
                <w:szCs w:val="21"/>
              </w:rPr>
            </w:pPr>
          </w:p>
        </w:tc>
        <w:tc>
          <w:tcPr>
            <w:tcW w:w="831" w:type="dxa"/>
            <w:shd w:val="clear" w:color="auto" w:fill="FFFFFF"/>
            <w:noWrap/>
            <w:vAlign w:val="center"/>
          </w:tcPr>
          <w:p w14:paraId="60ADF3B5">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26-28U</w:t>
            </w:r>
          </w:p>
        </w:tc>
        <w:tc>
          <w:tcPr>
            <w:tcW w:w="1699" w:type="dxa"/>
            <w:shd w:val="clear" w:color="auto" w:fill="FFFFFF"/>
            <w:noWrap/>
            <w:vAlign w:val="center"/>
          </w:tcPr>
          <w:p w14:paraId="31F50967">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DELL SCV3000</w:t>
            </w:r>
          </w:p>
        </w:tc>
        <w:tc>
          <w:tcPr>
            <w:tcW w:w="1538" w:type="dxa"/>
            <w:shd w:val="clear" w:color="auto" w:fill="FFFFFF"/>
            <w:noWrap/>
            <w:vAlign w:val="center"/>
          </w:tcPr>
          <w:p w14:paraId="31E9B63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DSNWM63</w:t>
            </w:r>
          </w:p>
        </w:tc>
        <w:tc>
          <w:tcPr>
            <w:tcW w:w="3492" w:type="dxa"/>
            <w:shd w:val="clear" w:color="auto" w:fill="FFFFFF"/>
            <w:vAlign w:val="center"/>
          </w:tcPr>
          <w:p w14:paraId="42642E27">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硬盘：SAS 10T 7.2K*16块</w:t>
            </w:r>
          </w:p>
        </w:tc>
        <w:tc>
          <w:tcPr>
            <w:tcW w:w="1125" w:type="dxa"/>
            <w:shd w:val="clear" w:color="auto" w:fill="FFFFFF"/>
            <w:vAlign w:val="center"/>
          </w:tcPr>
          <w:p w14:paraId="231C3267">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1年7*24</w:t>
            </w:r>
          </w:p>
        </w:tc>
      </w:tr>
      <w:tr w14:paraId="02DA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1DAC286">
            <w:pPr>
              <w:widowControl/>
              <w:jc w:val="center"/>
              <w:textAlignment w:val="center"/>
              <w:rPr>
                <w:rFonts w:hint="eastAsia" w:ascii="仿宋" w:hAnsi="仿宋" w:eastAsia="仿宋" w:cs="仿宋"/>
                <w:color w:val="000000"/>
                <w:szCs w:val="21"/>
              </w:rPr>
            </w:pPr>
          </w:p>
        </w:tc>
        <w:tc>
          <w:tcPr>
            <w:tcW w:w="831" w:type="dxa"/>
            <w:shd w:val="clear" w:color="auto" w:fill="FFFFFF"/>
            <w:noWrap/>
            <w:vAlign w:val="center"/>
          </w:tcPr>
          <w:p w14:paraId="6985E11A">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color w:val="000000"/>
                <w:kern w:val="0"/>
                <w:sz w:val="20"/>
                <w:szCs w:val="20"/>
                <w:lang w:bidi="ar"/>
              </w:rPr>
              <w:t>39U</w:t>
            </w:r>
          </w:p>
        </w:tc>
        <w:tc>
          <w:tcPr>
            <w:tcW w:w="1699" w:type="dxa"/>
            <w:shd w:val="clear" w:color="auto" w:fill="FFFFFF"/>
            <w:noWrap/>
            <w:vAlign w:val="center"/>
          </w:tcPr>
          <w:p w14:paraId="0218C1A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5CDCE27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BRCALJ1910P02J</w:t>
            </w:r>
          </w:p>
        </w:tc>
        <w:tc>
          <w:tcPr>
            <w:tcW w:w="3492" w:type="dxa"/>
            <w:shd w:val="clear" w:color="auto" w:fill="FFFFFF"/>
            <w:vAlign w:val="center"/>
          </w:tcPr>
          <w:p w14:paraId="4EE02759">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2B26628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1年7*24</w:t>
            </w:r>
          </w:p>
        </w:tc>
      </w:tr>
      <w:tr w14:paraId="10DB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15B82FF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机柜6</w:t>
            </w:r>
          </w:p>
        </w:tc>
        <w:tc>
          <w:tcPr>
            <w:tcW w:w="831" w:type="dxa"/>
            <w:shd w:val="clear" w:color="auto" w:fill="FFFFFF"/>
            <w:noWrap/>
            <w:vAlign w:val="center"/>
          </w:tcPr>
          <w:p w14:paraId="1B3D8F9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30-31U</w:t>
            </w:r>
          </w:p>
        </w:tc>
        <w:tc>
          <w:tcPr>
            <w:tcW w:w="1699" w:type="dxa"/>
            <w:shd w:val="clear" w:color="auto" w:fill="FFFFFF"/>
            <w:noWrap/>
            <w:vAlign w:val="center"/>
          </w:tcPr>
          <w:p w14:paraId="386422B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R740</w:t>
            </w:r>
          </w:p>
        </w:tc>
        <w:tc>
          <w:tcPr>
            <w:tcW w:w="1538" w:type="dxa"/>
            <w:shd w:val="clear" w:color="auto" w:fill="FFFFFF"/>
            <w:noWrap/>
            <w:vAlign w:val="center"/>
          </w:tcPr>
          <w:p w14:paraId="0750192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3SBS1S2</w:t>
            </w:r>
          </w:p>
        </w:tc>
        <w:tc>
          <w:tcPr>
            <w:tcW w:w="3492" w:type="dxa"/>
            <w:shd w:val="clear" w:color="auto" w:fill="FFFFFF"/>
            <w:vAlign w:val="center"/>
          </w:tcPr>
          <w:p w14:paraId="454A46A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r>
              <w:rPr>
                <w:rFonts w:hint="eastAsia" w:ascii="仿宋" w:hAnsi="仿宋" w:eastAsia="仿宋" w:cs="仿宋"/>
                <w:color w:val="000000" w:themeColor="text1"/>
                <w:kern w:val="0"/>
                <w:sz w:val="20"/>
                <w:szCs w:val="20"/>
                <w:lang w:bidi="ar"/>
                <w14:textFill>
                  <w14:solidFill>
                    <w14:schemeClr w14:val="tx1"/>
                  </w14:solidFill>
                </w14:textFill>
              </w:rPr>
              <w:br w:type="textWrapping"/>
            </w:r>
            <w:r>
              <w:rPr>
                <w:rFonts w:hint="eastAsia" w:ascii="仿宋" w:hAnsi="仿宋" w:eastAsia="仿宋" w:cs="仿宋"/>
                <w:color w:val="000000" w:themeColor="text1"/>
                <w:kern w:val="0"/>
                <w:sz w:val="20"/>
                <w:szCs w:val="20"/>
                <w:lang w:bidi="ar"/>
                <w14:textFill>
                  <w14:solidFill>
                    <w14:schemeClr w14:val="tx1"/>
                  </w14:solidFill>
                </w14:textFill>
              </w:rPr>
              <w:t>cpu：intel silver 4180*2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256GB</w:t>
            </w:r>
          </w:p>
        </w:tc>
        <w:tc>
          <w:tcPr>
            <w:tcW w:w="1125" w:type="dxa"/>
            <w:shd w:val="clear" w:color="auto" w:fill="FFFFFF"/>
            <w:vAlign w:val="center"/>
          </w:tcPr>
          <w:p w14:paraId="038B526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AED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1AA4DD9">
            <w:pPr>
              <w:widowControl/>
              <w:jc w:val="center"/>
              <w:textAlignment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1F9FC9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27-28U</w:t>
            </w:r>
          </w:p>
        </w:tc>
        <w:tc>
          <w:tcPr>
            <w:tcW w:w="1699" w:type="dxa"/>
            <w:shd w:val="clear" w:color="auto" w:fill="FFFFFF"/>
            <w:noWrap/>
            <w:vAlign w:val="center"/>
          </w:tcPr>
          <w:p w14:paraId="0E0F7A2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R740</w:t>
            </w:r>
          </w:p>
        </w:tc>
        <w:tc>
          <w:tcPr>
            <w:tcW w:w="1538" w:type="dxa"/>
            <w:shd w:val="clear" w:color="auto" w:fill="FFFFFF"/>
            <w:noWrap/>
            <w:vAlign w:val="center"/>
          </w:tcPr>
          <w:p w14:paraId="7290424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3SJZ1S2</w:t>
            </w:r>
          </w:p>
        </w:tc>
        <w:tc>
          <w:tcPr>
            <w:tcW w:w="3492" w:type="dxa"/>
            <w:shd w:val="clear" w:color="auto" w:fill="FFFFFF"/>
            <w:vAlign w:val="center"/>
          </w:tcPr>
          <w:p w14:paraId="3E1057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r>
              <w:rPr>
                <w:rFonts w:hint="eastAsia" w:ascii="仿宋" w:hAnsi="仿宋" w:eastAsia="仿宋" w:cs="仿宋"/>
                <w:color w:val="000000" w:themeColor="text1"/>
                <w:kern w:val="0"/>
                <w:sz w:val="20"/>
                <w:szCs w:val="20"/>
                <w:lang w:bidi="ar"/>
                <w14:textFill>
                  <w14:solidFill>
                    <w14:schemeClr w14:val="tx1"/>
                  </w14:solidFill>
                </w14:textFill>
              </w:rPr>
              <w:br w:type="textWrapping"/>
            </w:r>
            <w:r>
              <w:rPr>
                <w:rFonts w:hint="eastAsia" w:ascii="仿宋" w:hAnsi="仿宋" w:eastAsia="仿宋" w:cs="仿宋"/>
                <w:color w:val="000000" w:themeColor="text1"/>
                <w:kern w:val="0"/>
                <w:sz w:val="20"/>
                <w:szCs w:val="20"/>
                <w:lang w:bidi="ar"/>
                <w14:textFill>
                  <w14:solidFill>
                    <w14:schemeClr w14:val="tx1"/>
                  </w14:solidFill>
                </w14:textFill>
              </w:rPr>
              <w:t>cpu：intel silver 4180*2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256GB</w:t>
            </w:r>
          </w:p>
        </w:tc>
        <w:tc>
          <w:tcPr>
            <w:tcW w:w="1125" w:type="dxa"/>
            <w:shd w:val="clear" w:color="auto" w:fill="FFFFFF"/>
            <w:vAlign w:val="center"/>
          </w:tcPr>
          <w:p w14:paraId="489AE82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DE6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0370969">
            <w:pPr>
              <w:widowControl/>
              <w:jc w:val="center"/>
              <w:textAlignment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D97CB2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24-25U</w:t>
            </w:r>
          </w:p>
        </w:tc>
        <w:tc>
          <w:tcPr>
            <w:tcW w:w="1699" w:type="dxa"/>
            <w:shd w:val="clear" w:color="auto" w:fill="FFFFFF"/>
            <w:noWrap/>
            <w:vAlign w:val="center"/>
          </w:tcPr>
          <w:p w14:paraId="7057F1F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58E609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FPC9GL2</w:t>
            </w:r>
          </w:p>
        </w:tc>
        <w:tc>
          <w:tcPr>
            <w:tcW w:w="3492" w:type="dxa"/>
            <w:shd w:val="clear" w:color="auto" w:fill="FFFFFF"/>
            <w:vAlign w:val="center"/>
          </w:tcPr>
          <w:p w14:paraId="0ED907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270EE6A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120046C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021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515C72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584E75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21-22U</w:t>
            </w:r>
          </w:p>
        </w:tc>
        <w:tc>
          <w:tcPr>
            <w:tcW w:w="1699" w:type="dxa"/>
            <w:shd w:val="clear" w:color="auto" w:fill="FFFFFF"/>
            <w:noWrap/>
            <w:vAlign w:val="center"/>
          </w:tcPr>
          <w:p w14:paraId="09C1DF4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53A1D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F2GCGL2</w:t>
            </w:r>
          </w:p>
        </w:tc>
        <w:tc>
          <w:tcPr>
            <w:tcW w:w="3492" w:type="dxa"/>
            <w:shd w:val="clear" w:color="auto" w:fill="FFFFFF"/>
            <w:vAlign w:val="center"/>
          </w:tcPr>
          <w:p w14:paraId="4D9B77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1B0160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6D77BBE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242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A4909D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3059D4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18-19U</w:t>
            </w:r>
          </w:p>
        </w:tc>
        <w:tc>
          <w:tcPr>
            <w:tcW w:w="1699" w:type="dxa"/>
            <w:shd w:val="clear" w:color="auto" w:fill="FFFFFF"/>
            <w:noWrap/>
            <w:vAlign w:val="center"/>
          </w:tcPr>
          <w:p w14:paraId="6C8E966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5610E83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FPG8GL2</w:t>
            </w:r>
          </w:p>
        </w:tc>
        <w:tc>
          <w:tcPr>
            <w:tcW w:w="3492" w:type="dxa"/>
            <w:shd w:val="clear" w:color="auto" w:fill="FFFFFF"/>
            <w:vAlign w:val="center"/>
          </w:tcPr>
          <w:p w14:paraId="179667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7A93620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B50BE9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B1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E199FB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59B277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15-16U</w:t>
            </w:r>
          </w:p>
        </w:tc>
        <w:tc>
          <w:tcPr>
            <w:tcW w:w="1699" w:type="dxa"/>
            <w:shd w:val="clear" w:color="auto" w:fill="FFFFFF"/>
            <w:noWrap/>
            <w:vAlign w:val="center"/>
          </w:tcPr>
          <w:p w14:paraId="5111926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615E03F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FPH7GL2</w:t>
            </w:r>
          </w:p>
        </w:tc>
        <w:tc>
          <w:tcPr>
            <w:tcW w:w="3492" w:type="dxa"/>
            <w:shd w:val="clear" w:color="auto" w:fill="FFFFFF"/>
            <w:vAlign w:val="center"/>
          </w:tcPr>
          <w:p w14:paraId="3CA607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251645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468AF2B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F1F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D2D2BA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7882C8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12-13U</w:t>
            </w:r>
          </w:p>
        </w:tc>
        <w:tc>
          <w:tcPr>
            <w:tcW w:w="1699" w:type="dxa"/>
            <w:shd w:val="clear" w:color="auto" w:fill="FFFFFF"/>
            <w:noWrap/>
            <w:vAlign w:val="center"/>
          </w:tcPr>
          <w:p w14:paraId="11C43F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375C83B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FPDCGL2</w:t>
            </w:r>
          </w:p>
        </w:tc>
        <w:tc>
          <w:tcPr>
            <w:tcW w:w="3492" w:type="dxa"/>
            <w:shd w:val="clear" w:color="auto" w:fill="FFFFFF"/>
            <w:vAlign w:val="center"/>
          </w:tcPr>
          <w:p w14:paraId="641517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28C0EB6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193173E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7EA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B1BABBC">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A92914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9-10U</w:t>
            </w:r>
          </w:p>
        </w:tc>
        <w:tc>
          <w:tcPr>
            <w:tcW w:w="1699" w:type="dxa"/>
            <w:shd w:val="clear" w:color="auto" w:fill="FFFFFF"/>
            <w:noWrap/>
            <w:vAlign w:val="center"/>
          </w:tcPr>
          <w:p w14:paraId="39ECFFF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5733FFF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FPJ8GL2</w:t>
            </w:r>
          </w:p>
        </w:tc>
        <w:tc>
          <w:tcPr>
            <w:tcW w:w="3492" w:type="dxa"/>
            <w:shd w:val="clear" w:color="auto" w:fill="FFFFFF"/>
            <w:vAlign w:val="center"/>
          </w:tcPr>
          <w:p w14:paraId="2EA0618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4DC121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B4D6CE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5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C2FD3F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机柜7</w:t>
            </w:r>
          </w:p>
        </w:tc>
        <w:tc>
          <w:tcPr>
            <w:tcW w:w="831" w:type="dxa"/>
            <w:shd w:val="clear" w:color="auto" w:fill="FFFFFF"/>
            <w:noWrap/>
            <w:vAlign w:val="center"/>
          </w:tcPr>
          <w:p w14:paraId="758905B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23-24U</w:t>
            </w:r>
          </w:p>
        </w:tc>
        <w:tc>
          <w:tcPr>
            <w:tcW w:w="1699" w:type="dxa"/>
            <w:shd w:val="clear" w:color="auto" w:fill="FFFFFF"/>
            <w:noWrap/>
            <w:vAlign w:val="center"/>
          </w:tcPr>
          <w:p w14:paraId="53EF29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EE38C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6JYPLP2</w:t>
            </w:r>
          </w:p>
        </w:tc>
        <w:tc>
          <w:tcPr>
            <w:tcW w:w="3492" w:type="dxa"/>
            <w:shd w:val="clear" w:color="auto" w:fill="FFFFFF"/>
            <w:vAlign w:val="center"/>
          </w:tcPr>
          <w:p w14:paraId="050CB83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5EEE5B0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C0334A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EE3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2145CE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44F67F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20-21U</w:t>
            </w:r>
          </w:p>
        </w:tc>
        <w:tc>
          <w:tcPr>
            <w:tcW w:w="1699" w:type="dxa"/>
            <w:shd w:val="clear" w:color="auto" w:fill="FFFFFF"/>
            <w:noWrap/>
            <w:vAlign w:val="center"/>
          </w:tcPr>
          <w:p w14:paraId="320E5AB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338C50E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75PRLP2</w:t>
            </w:r>
          </w:p>
        </w:tc>
        <w:tc>
          <w:tcPr>
            <w:tcW w:w="3492" w:type="dxa"/>
            <w:shd w:val="clear" w:color="auto" w:fill="FFFFFF"/>
            <w:vAlign w:val="center"/>
          </w:tcPr>
          <w:p w14:paraId="26B5D9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3C6CEC4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4195340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A4B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70F272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07B402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17-18U</w:t>
            </w:r>
          </w:p>
        </w:tc>
        <w:tc>
          <w:tcPr>
            <w:tcW w:w="1699" w:type="dxa"/>
            <w:shd w:val="clear" w:color="auto" w:fill="FFFFFF"/>
            <w:noWrap/>
            <w:vAlign w:val="center"/>
          </w:tcPr>
          <w:p w14:paraId="6190B14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760D382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76ZPLP2</w:t>
            </w:r>
          </w:p>
        </w:tc>
        <w:tc>
          <w:tcPr>
            <w:tcW w:w="3492" w:type="dxa"/>
            <w:shd w:val="clear" w:color="auto" w:fill="FFFFFF"/>
            <w:vAlign w:val="center"/>
          </w:tcPr>
          <w:p w14:paraId="5D1A489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0E215D1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0448F2E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390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44882A2">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4B3AA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14-15U</w:t>
            </w:r>
          </w:p>
        </w:tc>
        <w:tc>
          <w:tcPr>
            <w:tcW w:w="1699" w:type="dxa"/>
            <w:shd w:val="clear" w:color="auto" w:fill="FFFFFF"/>
            <w:noWrap/>
            <w:vAlign w:val="center"/>
          </w:tcPr>
          <w:p w14:paraId="412B554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1F1848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75VRLP2</w:t>
            </w:r>
          </w:p>
        </w:tc>
        <w:tc>
          <w:tcPr>
            <w:tcW w:w="3492" w:type="dxa"/>
            <w:shd w:val="clear" w:color="auto" w:fill="FFFFFF"/>
            <w:vAlign w:val="center"/>
          </w:tcPr>
          <w:p w14:paraId="08D14CC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237BC54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181E48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A99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C06C8F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79265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22D81F6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2E970D0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5RFNLR2</w:t>
            </w:r>
          </w:p>
        </w:tc>
        <w:tc>
          <w:tcPr>
            <w:tcW w:w="3492" w:type="dxa"/>
            <w:shd w:val="clear" w:color="auto" w:fill="FFFFFF"/>
            <w:vAlign w:val="center"/>
          </w:tcPr>
          <w:p w14:paraId="388A974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1.8T 15K*8</w:t>
            </w:r>
          </w:p>
          <w:p w14:paraId="2333613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7AEF04D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9E6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3A9EC7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机柜8</w:t>
            </w:r>
          </w:p>
        </w:tc>
        <w:tc>
          <w:tcPr>
            <w:tcW w:w="831" w:type="dxa"/>
            <w:shd w:val="clear" w:color="auto" w:fill="FFFFFF"/>
            <w:noWrap/>
            <w:vAlign w:val="center"/>
          </w:tcPr>
          <w:p w14:paraId="3E1C2A1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15-16U</w:t>
            </w:r>
          </w:p>
        </w:tc>
        <w:tc>
          <w:tcPr>
            <w:tcW w:w="1699" w:type="dxa"/>
            <w:shd w:val="clear" w:color="auto" w:fill="FFFFFF"/>
            <w:noWrap/>
            <w:vAlign w:val="center"/>
          </w:tcPr>
          <w:p w14:paraId="01FFDCA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dellR720</w:t>
            </w:r>
          </w:p>
        </w:tc>
        <w:tc>
          <w:tcPr>
            <w:tcW w:w="1538" w:type="dxa"/>
            <w:shd w:val="clear" w:color="auto" w:fill="FFFFFF"/>
            <w:noWrap/>
            <w:vAlign w:val="center"/>
          </w:tcPr>
          <w:p w14:paraId="24E8259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G8PPG82</w:t>
            </w:r>
          </w:p>
        </w:tc>
        <w:tc>
          <w:tcPr>
            <w:tcW w:w="3492" w:type="dxa"/>
            <w:shd w:val="clear" w:color="auto" w:fill="FFFFFF"/>
            <w:vAlign w:val="center"/>
          </w:tcPr>
          <w:p w14:paraId="2BC6E76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300G 10K 3.5寸 *2</w:t>
            </w:r>
          </w:p>
          <w:p w14:paraId="275CFC2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cpu：E5-2603V2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内存：64G</w:t>
            </w:r>
          </w:p>
        </w:tc>
        <w:tc>
          <w:tcPr>
            <w:tcW w:w="1125" w:type="dxa"/>
            <w:shd w:val="clear" w:color="auto" w:fill="FFFFFF"/>
            <w:vAlign w:val="center"/>
          </w:tcPr>
          <w:p w14:paraId="284BF2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F98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D4BEF3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423A3A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10-13U</w:t>
            </w:r>
          </w:p>
        </w:tc>
        <w:tc>
          <w:tcPr>
            <w:tcW w:w="1699" w:type="dxa"/>
            <w:shd w:val="clear" w:color="auto" w:fill="FFFFFF"/>
            <w:noWrap/>
            <w:vAlign w:val="center"/>
          </w:tcPr>
          <w:p w14:paraId="79B85F5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R910</w:t>
            </w:r>
          </w:p>
        </w:tc>
        <w:tc>
          <w:tcPr>
            <w:tcW w:w="1538" w:type="dxa"/>
            <w:shd w:val="clear" w:color="auto" w:fill="FFFFFF"/>
            <w:noWrap/>
            <w:vAlign w:val="center"/>
          </w:tcPr>
          <w:p w14:paraId="52DADA0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1MBM43X</w:t>
            </w:r>
          </w:p>
        </w:tc>
        <w:tc>
          <w:tcPr>
            <w:tcW w:w="3492" w:type="dxa"/>
            <w:shd w:val="clear" w:color="auto" w:fill="FFFFFF"/>
            <w:vAlign w:val="center"/>
          </w:tcPr>
          <w:p w14:paraId="735F197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10K*5 2.5寸</w:t>
            </w:r>
          </w:p>
          <w:p w14:paraId="1BC5952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E7520</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内存32G</w:t>
            </w:r>
          </w:p>
        </w:tc>
        <w:tc>
          <w:tcPr>
            <w:tcW w:w="1125" w:type="dxa"/>
            <w:shd w:val="clear" w:color="auto" w:fill="FFFFFF"/>
            <w:vAlign w:val="center"/>
          </w:tcPr>
          <w:p w14:paraId="7035A5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3EF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7E042327">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机柜9</w:t>
            </w:r>
          </w:p>
        </w:tc>
        <w:tc>
          <w:tcPr>
            <w:tcW w:w="831" w:type="dxa"/>
            <w:shd w:val="clear" w:color="auto" w:fill="FFFFFF"/>
            <w:noWrap/>
            <w:vAlign w:val="center"/>
          </w:tcPr>
          <w:p w14:paraId="5F2F876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5-8U</w:t>
            </w:r>
          </w:p>
        </w:tc>
        <w:tc>
          <w:tcPr>
            <w:tcW w:w="1699" w:type="dxa"/>
            <w:shd w:val="clear" w:color="auto" w:fill="FFFFFF"/>
            <w:noWrap/>
            <w:vAlign w:val="center"/>
          </w:tcPr>
          <w:p w14:paraId="2A1946E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5AF1C30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7FCD102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2552A12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D7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402F620">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2917E6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11-14U</w:t>
            </w:r>
          </w:p>
        </w:tc>
        <w:tc>
          <w:tcPr>
            <w:tcW w:w="1699" w:type="dxa"/>
            <w:shd w:val="clear" w:color="auto" w:fill="FFFFFF"/>
            <w:noWrap/>
            <w:vAlign w:val="center"/>
          </w:tcPr>
          <w:p w14:paraId="27241D2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0509334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740706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4278E83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53C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7CAF3BC">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774DED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17-20U</w:t>
            </w:r>
          </w:p>
        </w:tc>
        <w:tc>
          <w:tcPr>
            <w:tcW w:w="1699" w:type="dxa"/>
            <w:shd w:val="clear" w:color="auto" w:fill="FFFFFF"/>
            <w:noWrap/>
            <w:vAlign w:val="center"/>
          </w:tcPr>
          <w:p w14:paraId="123F93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1BE8CD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396C6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521E384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A6C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F475E27">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53E4B7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23-26U</w:t>
            </w:r>
          </w:p>
        </w:tc>
        <w:tc>
          <w:tcPr>
            <w:tcW w:w="1699" w:type="dxa"/>
            <w:shd w:val="clear" w:color="auto" w:fill="FFFFFF"/>
            <w:noWrap/>
            <w:vAlign w:val="center"/>
          </w:tcPr>
          <w:p w14:paraId="64ADA1F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4CC6C64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50271E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4016613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D08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549BA6A">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25131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29-32U</w:t>
            </w:r>
          </w:p>
        </w:tc>
        <w:tc>
          <w:tcPr>
            <w:tcW w:w="1699" w:type="dxa"/>
            <w:shd w:val="clear" w:color="auto" w:fill="FFFFFF"/>
            <w:noWrap/>
            <w:vAlign w:val="center"/>
          </w:tcPr>
          <w:p w14:paraId="2F68379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226E541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55AD361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73D4835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DEC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6733CA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机柜10</w:t>
            </w:r>
          </w:p>
        </w:tc>
        <w:tc>
          <w:tcPr>
            <w:tcW w:w="831" w:type="dxa"/>
            <w:shd w:val="clear" w:color="auto" w:fill="FFFFFF"/>
            <w:noWrap/>
            <w:vAlign w:val="center"/>
          </w:tcPr>
          <w:p w14:paraId="4956242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26-27U</w:t>
            </w:r>
          </w:p>
        </w:tc>
        <w:tc>
          <w:tcPr>
            <w:tcW w:w="1699" w:type="dxa"/>
            <w:shd w:val="clear" w:color="auto" w:fill="FFFFFF"/>
            <w:noWrap/>
            <w:vAlign w:val="center"/>
          </w:tcPr>
          <w:p w14:paraId="38ED056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2B7792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56GRZ22</w:t>
            </w:r>
          </w:p>
        </w:tc>
        <w:tc>
          <w:tcPr>
            <w:tcW w:w="3492" w:type="dxa"/>
            <w:shd w:val="clear" w:color="auto" w:fill="FFFFFF"/>
            <w:vAlign w:val="center"/>
          </w:tcPr>
          <w:p w14:paraId="354C8A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5B2AE17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43DCCEB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ABA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E8F619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009B08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23-24U</w:t>
            </w:r>
          </w:p>
        </w:tc>
        <w:tc>
          <w:tcPr>
            <w:tcW w:w="1699" w:type="dxa"/>
            <w:shd w:val="clear" w:color="auto" w:fill="FFFFFF"/>
            <w:noWrap/>
            <w:vAlign w:val="center"/>
          </w:tcPr>
          <w:p w14:paraId="25FDDB1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6205F00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86GRZ22</w:t>
            </w:r>
          </w:p>
        </w:tc>
        <w:tc>
          <w:tcPr>
            <w:tcW w:w="3492" w:type="dxa"/>
            <w:shd w:val="clear" w:color="auto" w:fill="FFFFFF"/>
            <w:vAlign w:val="center"/>
          </w:tcPr>
          <w:p w14:paraId="7DA140E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160987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51DF556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8EE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FE393F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DB23E9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20-21U</w:t>
            </w:r>
          </w:p>
        </w:tc>
        <w:tc>
          <w:tcPr>
            <w:tcW w:w="1699" w:type="dxa"/>
            <w:shd w:val="clear" w:color="auto" w:fill="FFFFFF"/>
            <w:noWrap/>
            <w:vAlign w:val="center"/>
          </w:tcPr>
          <w:p w14:paraId="28C417D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5DE240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C6GRZ22</w:t>
            </w:r>
          </w:p>
        </w:tc>
        <w:tc>
          <w:tcPr>
            <w:tcW w:w="3492" w:type="dxa"/>
            <w:shd w:val="clear" w:color="auto" w:fill="FFFFFF"/>
            <w:vAlign w:val="center"/>
          </w:tcPr>
          <w:p w14:paraId="7B655D4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4697AF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65ACF93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856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7450E07">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C295F2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17-18U</w:t>
            </w:r>
          </w:p>
        </w:tc>
        <w:tc>
          <w:tcPr>
            <w:tcW w:w="1699" w:type="dxa"/>
            <w:shd w:val="clear" w:color="auto" w:fill="FFFFFF"/>
            <w:noWrap/>
            <w:vAlign w:val="center"/>
          </w:tcPr>
          <w:p w14:paraId="4345337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349185B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46GRZ22</w:t>
            </w:r>
          </w:p>
        </w:tc>
        <w:tc>
          <w:tcPr>
            <w:tcW w:w="3492" w:type="dxa"/>
            <w:shd w:val="clear" w:color="auto" w:fill="FFFFFF"/>
            <w:vAlign w:val="center"/>
          </w:tcPr>
          <w:p w14:paraId="43DBD3E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28D0C43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7472CB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2DC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455625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2CC522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14-15U</w:t>
            </w:r>
          </w:p>
        </w:tc>
        <w:tc>
          <w:tcPr>
            <w:tcW w:w="1699" w:type="dxa"/>
            <w:shd w:val="clear" w:color="auto" w:fill="FFFFFF"/>
            <w:noWrap/>
            <w:vAlign w:val="center"/>
          </w:tcPr>
          <w:p w14:paraId="50407B6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0219E1B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H6GRZ22</w:t>
            </w:r>
          </w:p>
        </w:tc>
        <w:tc>
          <w:tcPr>
            <w:tcW w:w="3492" w:type="dxa"/>
            <w:shd w:val="clear" w:color="auto" w:fill="FFFFFF"/>
            <w:vAlign w:val="center"/>
          </w:tcPr>
          <w:p w14:paraId="0C91518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2BBF11D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0F4273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980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31A3DD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DA903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6036A4D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1E5CE9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F6GRZ22</w:t>
            </w:r>
          </w:p>
        </w:tc>
        <w:tc>
          <w:tcPr>
            <w:tcW w:w="3492" w:type="dxa"/>
            <w:shd w:val="clear" w:color="auto" w:fill="FFFFFF"/>
            <w:vAlign w:val="center"/>
          </w:tcPr>
          <w:p w14:paraId="4C5FCAE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62A2A6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0C15341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299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119AD5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机柜11</w:t>
            </w:r>
          </w:p>
        </w:tc>
        <w:tc>
          <w:tcPr>
            <w:tcW w:w="831" w:type="dxa"/>
            <w:shd w:val="clear" w:color="auto" w:fill="FFFFFF"/>
            <w:noWrap/>
            <w:vAlign w:val="center"/>
          </w:tcPr>
          <w:p w14:paraId="4062FAA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25-26U</w:t>
            </w:r>
          </w:p>
        </w:tc>
        <w:tc>
          <w:tcPr>
            <w:tcW w:w="1699" w:type="dxa"/>
            <w:shd w:val="clear" w:color="auto" w:fill="FFFFFF"/>
            <w:noWrap/>
            <w:vAlign w:val="center"/>
          </w:tcPr>
          <w:p w14:paraId="41C73FB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dellR730</w:t>
            </w:r>
          </w:p>
        </w:tc>
        <w:tc>
          <w:tcPr>
            <w:tcW w:w="1538" w:type="dxa"/>
            <w:shd w:val="clear" w:color="auto" w:fill="FFFFFF"/>
            <w:noWrap/>
            <w:vAlign w:val="center"/>
          </w:tcPr>
          <w:p w14:paraId="49E0C8B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7F35TF2</w:t>
            </w:r>
          </w:p>
        </w:tc>
        <w:tc>
          <w:tcPr>
            <w:tcW w:w="3492" w:type="dxa"/>
            <w:shd w:val="clear" w:color="auto" w:fill="FFFFFF"/>
            <w:vAlign w:val="center"/>
          </w:tcPr>
          <w:p w14:paraId="10A3870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1.2t 10K 2.5寸 *3</w:t>
            </w:r>
          </w:p>
          <w:p w14:paraId="0AF80C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cpu：E5-2609V3*2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内存：64GB</w:t>
            </w:r>
          </w:p>
        </w:tc>
        <w:tc>
          <w:tcPr>
            <w:tcW w:w="1125" w:type="dxa"/>
            <w:shd w:val="clear" w:color="auto" w:fill="FFFFFF"/>
            <w:vAlign w:val="center"/>
          </w:tcPr>
          <w:p w14:paraId="17F3EF3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30A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DDF9E5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ECC65A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20-21U</w:t>
            </w:r>
          </w:p>
        </w:tc>
        <w:tc>
          <w:tcPr>
            <w:tcW w:w="1699" w:type="dxa"/>
            <w:shd w:val="clear" w:color="auto" w:fill="FFFFFF"/>
            <w:noWrap/>
            <w:vAlign w:val="center"/>
          </w:tcPr>
          <w:p w14:paraId="410F675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dellR730</w:t>
            </w:r>
          </w:p>
        </w:tc>
        <w:tc>
          <w:tcPr>
            <w:tcW w:w="1538" w:type="dxa"/>
            <w:shd w:val="clear" w:color="auto" w:fill="FFFFFF"/>
            <w:noWrap/>
            <w:vAlign w:val="center"/>
          </w:tcPr>
          <w:p w14:paraId="04AF8CD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7F26TF2</w:t>
            </w:r>
          </w:p>
        </w:tc>
        <w:tc>
          <w:tcPr>
            <w:tcW w:w="3492" w:type="dxa"/>
            <w:shd w:val="clear" w:color="auto" w:fill="FFFFFF"/>
            <w:vAlign w:val="center"/>
          </w:tcPr>
          <w:p w14:paraId="33C2F49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*4</w:t>
            </w:r>
          </w:p>
          <w:p w14:paraId="33EF00B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cpu：E5-2609V3*2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内存：64GB</w:t>
            </w:r>
          </w:p>
        </w:tc>
        <w:tc>
          <w:tcPr>
            <w:tcW w:w="1125" w:type="dxa"/>
            <w:shd w:val="clear" w:color="auto" w:fill="FFFFFF"/>
            <w:vAlign w:val="center"/>
          </w:tcPr>
          <w:p w14:paraId="47499A7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F69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138191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5B3A6E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16-17U</w:t>
            </w:r>
          </w:p>
        </w:tc>
        <w:tc>
          <w:tcPr>
            <w:tcW w:w="1699" w:type="dxa"/>
            <w:shd w:val="clear" w:color="auto" w:fill="FFFFFF"/>
            <w:noWrap/>
            <w:vAlign w:val="center"/>
          </w:tcPr>
          <w:p w14:paraId="118F192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HP DL388 GEN8</w:t>
            </w:r>
          </w:p>
        </w:tc>
        <w:tc>
          <w:tcPr>
            <w:tcW w:w="1538" w:type="dxa"/>
            <w:shd w:val="clear" w:color="auto" w:fill="FFFFFF"/>
            <w:noWrap/>
            <w:vAlign w:val="center"/>
          </w:tcPr>
          <w:p w14:paraId="3DD3CC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6CU426F42J</w:t>
            </w:r>
          </w:p>
        </w:tc>
        <w:tc>
          <w:tcPr>
            <w:tcW w:w="3492" w:type="dxa"/>
            <w:shd w:val="clear" w:color="auto" w:fill="FFFFFF"/>
            <w:vAlign w:val="center"/>
          </w:tcPr>
          <w:p w14:paraId="0F63901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tc>
        <w:tc>
          <w:tcPr>
            <w:tcW w:w="1125" w:type="dxa"/>
            <w:shd w:val="clear" w:color="auto" w:fill="FFFFFF"/>
            <w:vAlign w:val="center"/>
          </w:tcPr>
          <w:p w14:paraId="1A13843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45B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0576C82">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98674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13-14U</w:t>
            </w:r>
          </w:p>
        </w:tc>
        <w:tc>
          <w:tcPr>
            <w:tcW w:w="1699" w:type="dxa"/>
            <w:shd w:val="clear" w:color="auto" w:fill="FFFFFF"/>
            <w:noWrap/>
            <w:vAlign w:val="center"/>
          </w:tcPr>
          <w:p w14:paraId="40A2A7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HP DL388 GEN8</w:t>
            </w:r>
          </w:p>
        </w:tc>
        <w:tc>
          <w:tcPr>
            <w:tcW w:w="1538" w:type="dxa"/>
            <w:shd w:val="clear" w:color="auto" w:fill="FFFFFF"/>
            <w:noWrap/>
            <w:vAlign w:val="center"/>
          </w:tcPr>
          <w:p w14:paraId="720F916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6CU424DQ35</w:t>
            </w:r>
          </w:p>
        </w:tc>
        <w:tc>
          <w:tcPr>
            <w:tcW w:w="3492" w:type="dxa"/>
            <w:shd w:val="clear" w:color="auto" w:fill="FFFFFF"/>
            <w:vAlign w:val="center"/>
          </w:tcPr>
          <w:p w14:paraId="6C73A1F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tc>
        <w:tc>
          <w:tcPr>
            <w:tcW w:w="1125" w:type="dxa"/>
            <w:shd w:val="clear" w:color="auto" w:fill="FFFFFF"/>
            <w:vAlign w:val="center"/>
          </w:tcPr>
          <w:p w14:paraId="6F37721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9EC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28765C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2A59E6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4-5U</w:t>
            </w:r>
          </w:p>
        </w:tc>
        <w:tc>
          <w:tcPr>
            <w:tcW w:w="1699" w:type="dxa"/>
            <w:shd w:val="clear" w:color="auto" w:fill="FFFFFF"/>
            <w:noWrap/>
            <w:vAlign w:val="center"/>
          </w:tcPr>
          <w:p w14:paraId="03464D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华为RH2288HV3</w:t>
            </w:r>
          </w:p>
        </w:tc>
        <w:tc>
          <w:tcPr>
            <w:tcW w:w="1538" w:type="dxa"/>
            <w:shd w:val="clear" w:color="auto" w:fill="FFFFFF"/>
            <w:noWrap/>
            <w:vAlign w:val="center"/>
          </w:tcPr>
          <w:p w14:paraId="2E0FADB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2102311EDS10G1000258</w:t>
            </w:r>
          </w:p>
        </w:tc>
        <w:tc>
          <w:tcPr>
            <w:tcW w:w="3492" w:type="dxa"/>
            <w:shd w:val="clear" w:color="auto" w:fill="FFFFFF"/>
            <w:vAlign w:val="center"/>
          </w:tcPr>
          <w:p w14:paraId="490BB65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p w14:paraId="0C3E107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cpu：E5520*2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内存：8GB</w:t>
            </w:r>
          </w:p>
        </w:tc>
        <w:tc>
          <w:tcPr>
            <w:tcW w:w="1125" w:type="dxa"/>
            <w:shd w:val="clear" w:color="auto" w:fill="FFFFFF"/>
            <w:vAlign w:val="center"/>
          </w:tcPr>
          <w:p w14:paraId="4437E14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855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649DC9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53E4B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10-11U</w:t>
            </w:r>
          </w:p>
        </w:tc>
        <w:tc>
          <w:tcPr>
            <w:tcW w:w="1699" w:type="dxa"/>
            <w:shd w:val="clear" w:color="auto" w:fill="FFFFFF"/>
            <w:noWrap/>
            <w:vAlign w:val="center"/>
          </w:tcPr>
          <w:p w14:paraId="57AEE83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R710</w:t>
            </w:r>
          </w:p>
        </w:tc>
        <w:tc>
          <w:tcPr>
            <w:tcW w:w="1538" w:type="dxa"/>
            <w:shd w:val="clear" w:color="auto" w:fill="FFFFFF"/>
            <w:noWrap/>
            <w:vAlign w:val="center"/>
          </w:tcPr>
          <w:p w14:paraId="4ED94D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1GCHW2X</w:t>
            </w:r>
          </w:p>
        </w:tc>
        <w:tc>
          <w:tcPr>
            <w:tcW w:w="3492" w:type="dxa"/>
            <w:shd w:val="clear" w:color="auto" w:fill="FFFFFF"/>
            <w:vAlign w:val="center"/>
          </w:tcPr>
          <w:p w14:paraId="1DD7685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300G 15K*6 3.5寸</w:t>
            </w:r>
          </w:p>
        </w:tc>
        <w:tc>
          <w:tcPr>
            <w:tcW w:w="1125" w:type="dxa"/>
            <w:shd w:val="clear" w:color="auto" w:fill="FFFFFF"/>
            <w:vAlign w:val="center"/>
          </w:tcPr>
          <w:p w14:paraId="30DED02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377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7ACF174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机柜12</w:t>
            </w:r>
          </w:p>
        </w:tc>
        <w:tc>
          <w:tcPr>
            <w:tcW w:w="831" w:type="dxa"/>
            <w:shd w:val="clear" w:color="auto" w:fill="FFFFFF"/>
            <w:noWrap/>
            <w:vAlign w:val="center"/>
          </w:tcPr>
          <w:p w14:paraId="35DE68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14-15U</w:t>
            </w:r>
          </w:p>
        </w:tc>
        <w:tc>
          <w:tcPr>
            <w:tcW w:w="1699" w:type="dxa"/>
            <w:shd w:val="clear" w:color="auto" w:fill="FFFFFF"/>
            <w:noWrap/>
            <w:vAlign w:val="center"/>
          </w:tcPr>
          <w:p w14:paraId="757AFF7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4A5756D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96GRZ22</w:t>
            </w:r>
          </w:p>
        </w:tc>
        <w:tc>
          <w:tcPr>
            <w:tcW w:w="3492" w:type="dxa"/>
            <w:shd w:val="clear" w:color="auto" w:fill="FFFFFF"/>
            <w:vAlign w:val="center"/>
          </w:tcPr>
          <w:p w14:paraId="0F88CC5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426F841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内存：128GB</w:t>
            </w:r>
          </w:p>
        </w:tc>
        <w:tc>
          <w:tcPr>
            <w:tcW w:w="1125" w:type="dxa"/>
            <w:shd w:val="clear" w:color="auto" w:fill="FFFFFF"/>
            <w:vAlign w:val="center"/>
          </w:tcPr>
          <w:p w14:paraId="3C3DA5C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578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C7CE45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56060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19U</w:t>
            </w:r>
          </w:p>
        </w:tc>
        <w:tc>
          <w:tcPr>
            <w:tcW w:w="1699" w:type="dxa"/>
            <w:shd w:val="clear" w:color="auto" w:fill="FFFFFF"/>
            <w:noWrap/>
            <w:vAlign w:val="center"/>
          </w:tcPr>
          <w:p w14:paraId="35DA43B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 210 II</w:t>
            </w:r>
          </w:p>
        </w:tc>
        <w:tc>
          <w:tcPr>
            <w:tcW w:w="1538" w:type="dxa"/>
            <w:shd w:val="clear" w:color="auto" w:fill="FFFFFF"/>
            <w:noWrap/>
            <w:vAlign w:val="center"/>
          </w:tcPr>
          <w:p w14:paraId="1F4B65C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2ZDHD3X</w:t>
            </w:r>
          </w:p>
        </w:tc>
        <w:tc>
          <w:tcPr>
            <w:tcW w:w="3492" w:type="dxa"/>
            <w:shd w:val="clear" w:color="auto" w:fill="FFFFFF"/>
            <w:vAlign w:val="center"/>
          </w:tcPr>
          <w:p w14:paraId="33DD09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2E290D3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D5E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4F604C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F04F95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4-5U</w:t>
            </w:r>
          </w:p>
        </w:tc>
        <w:tc>
          <w:tcPr>
            <w:tcW w:w="1699" w:type="dxa"/>
            <w:shd w:val="clear" w:color="auto" w:fill="FFFFFF"/>
            <w:noWrap/>
            <w:vAlign w:val="center"/>
          </w:tcPr>
          <w:p w14:paraId="3224B62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54134E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76GRZ22</w:t>
            </w:r>
          </w:p>
        </w:tc>
        <w:tc>
          <w:tcPr>
            <w:tcW w:w="3492" w:type="dxa"/>
            <w:shd w:val="clear" w:color="auto" w:fill="FFFFFF"/>
            <w:vAlign w:val="center"/>
          </w:tcPr>
          <w:p w14:paraId="3F4AEE0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60FD25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内存：128G</w:t>
            </w:r>
          </w:p>
        </w:tc>
        <w:tc>
          <w:tcPr>
            <w:tcW w:w="1125" w:type="dxa"/>
            <w:shd w:val="clear" w:color="auto" w:fill="FFFFFF"/>
            <w:vAlign w:val="center"/>
          </w:tcPr>
          <w:p w14:paraId="554805C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1B5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0E10479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机柜13</w:t>
            </w:r>
          </w:p>
        </w:tc>
        <w:tc>
          <w:tcPr>
            <w:tcW w:w="831" w:type="dxa"/>
            <w:shd w:val="clear" w:color="auto" w:fill="FFFFFF"/>
            <w:noWrap/>
            <w:vAlign w:val="center"/>
          </w:tcPr>
          <w:p w14:paraId="156E6B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41U</w:t>
            </w:r>
          </w:p>
        </w:tc>
        <w:tc>
          <w:tcPr>
            <w:tcW w:w="1699" w:type="dxa"/>
            <w:shd w:val="clear" w:color="auto" w:fill="FFFFFF"/>
            <w:noWrap/>
            <w:vAlign w:val="center"/>
          </w:tcPr>
          <w:p w14:paraId="055879B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深信服AD</w:t>
            </w:r>
          </w:p>
        </w:tc>
        <w:tc>
          <w:tcPr>
            <w:tcW w:w="1538" w:type="dxa"/>
            <w:shd w:val="clear" w:color="auto" w:fill="FFFFFF"/>
            <w:noWrap/>
            <w:vAlign w:val="center"/>
          </w:tcPr>
          <w:p w14:paraId="69AFA74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5071005464</w:t>
            </w:r>
          </w:p>
        </w:tc>
        <w:tc>
          <w:tcPr>
            <w:tcW w:w="3492" w:type="dxa"/>
            <w:shd w:val="clear" w:color="auto" w:fill="FFFFFF"/>
            <w:vAlign w:val="center"/>
          </w:tcPr>
          <w:p w14:paraId="6EB48D9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B53A9C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FE4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72363B2">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8D35ED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30U</w:t>
            </w:r>
          </w:p>
        </w:tc>
        <w:tc>
          <w:tcPr>
            <w:tcW w:w="1699" w:type="dxa"/>
            <w:shd w:val="clear" w:color="auto" w:fill="FFFFFF"/>
            <w:noWrap/>
            <w:vAlign w:val="center"/>
          </w:tcPr>
          <w:p w14:paraId="1ADB9F6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S5720-28X-SI-AC</w:t>
            </w:r>
          </w:p>
        </w:tc>
        <w:tc>
          <w:tcPr>
            <w:tcW w:w="1538" w:type="dxa"/>
            <w:shd w:val="clear" w:color="auto" w:fill="FFFFFF"/>
            <w:noWrap/>
            <w:vAlign w:val="center"/>
          </w:tcPr>
          <w:p w14:paraId="1429C58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2102350DLT10FC000289</w:t>
            </w:r>
          </w:p>
        </w:tc>
        <w:tc>
          <w:tcPr>
            <w:tcW w:w="3492" w:type="dxa"/>
            <w:shd w:val="clear" w:color="auto" w:fill="FFFFFF"/>
            <w:vAlign w:val="center"/>
          </w:tcPr>
          <w:p w14:paraId="6CB7061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00CC1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E1A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4FEBDD6B">
            <w:pPr>
              <w:widowControl/>
              <w:jc w:val="center"/>
              <w:textAlignment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机柜14</w:t>
            </w:r>
          </w:p>
        </w:tc>
        <w:tc>
          <w:tcPr>
            <w:tcW w:w="831" w:type="dxa"/>
            <w:shd w:val="clear" w:color="auto" w:fill="FFFFFF"/>
            <w:noWrap/>
            <w:vAlign w:val="center"/>
          </w:tcPr>
          <w:p w14:paraId="06A584AD">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30U</w:t>
            </w:r>
          </w:p>
        </w:tc>
        <w:tc>
          <w:tcPr>
            <w:tcW w:w="1699" w:type="dxa"/>
            <w:shd w:val="clear" w:color="auto" w:fill="FFFFFF"/>
            <w:noWrap/>
            <w:vAlign w:val="center"/>
          </w:tcPr>
          <w:p w14:paraId="6F6F8818">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S5720-28X-SI-AC</w:t>
            </w:r>
          </w:p>
        </w:tc>
        <w:tc>
          <w:tcPr>
            <w:tcW w:w="1538" w:type="dxa"/>
            <w:shd w:val="clear" w:color="auto" w:fill="FFFFFF"/>
            <w:noWrap/>
            <w:vAlign w:val="center"/>
          </w:tcPr>
          <w:p w14:paraId="7ECFE75A">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2102350DLT10FC000095</w:t>
            </w:r>
          </w:p>
        </w:tc>
        <w:tc>
          <w:tcPr>
            <w:tcW w:w="3492" w:type="dxa"/>
            <w:shd w:val="clear" w:color="auto" w:fill="FFFFFF"/>
            <w:vAlign w:val="center"/>
          </w:tcPr>
          <w:p w14:paraId="1AA85191">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p>
        </w:tc>
        <w:tc>
          <w:tcPr>
            <w:tcW w:w="1125" w:type="dxa"/>
            <w:shd w:val="clear" w:color="auto" w:fill="FFFFFF"/>
            <w:vAlign w:val="center"/>
          </w:tcPr>
          <w:p w14:paraId="62480DB3">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595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3B39E54">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机柜15</w:t>
            </w:r>
          </w:p>
        </w:tc>
        <w:tc>
          <w:tcPr>
            <w:tcW w:w="831" w:type="dxa"/>
            <w:shd w:val="clear" w:color="auto" w:fill="FFFFFF"/>
            <w:noWrap/>
            <w:vAlign w:val="center"/>
          </w:tcPr>
          <w:p w14:paraId="6B4CD0C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31U</w:t>
            </w:r>
          </w:p>
        </w:tc>
        <w:tc>
          <w:tcPr>
            <w:tcW w:w="1699" w:type="dxa"/>
            <w:shd w:val="clear" w:color="auto" w:fill="FFFFFF"/>
            <w:noWrap/>
            <w:vAlign w:val="center"/>
          </w:tcPr>
          <w:p w14:paraId="0586E0F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H3C-S3600</w:t>
            </w:r>
          </w:p>
        </w:tc>
        <w:tc>
          <w:tcPr>
            <w:tcW w:w="1538" w:type="dxa"/>
            <w:shd w:val="clear" w:color="auto" w:fill="FFFFFF"/>
            <w:noWrap/>
            <w:vAlign w:val="center"/>
          </w:tcPr>
          <w:p w14:paraId="3499706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4B3C91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A67FDF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8D4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B126FF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FC5FC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29U</w:t>
            </w:r>
          </w:p>
        </w:tc>
        <w:tc>
          <w:tcPr>
            <w:tcW w:w="1699" w:type="dxa"/>
            <w:shd w:val="clear" w:color="auto" w:fill="FFFFFF"/>
            <w:noWrap/>
            <w:vAlign w:val="center"/>
          </w:tcPr>
          <w:p w14:paraId="1165CEF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深信服AF1000</w:t>
            </w:r>
          </w:p>
        </w:tc>
        <w:tc>
          <w:tcPr>
            <w:tcW w:w="1538" w:type="dxa"/>
            <w:shd w:val="clear" w:color="auto" w:fill="FFFFFF"/>
            <w:noWrap/>
            <w:vAlign w:val="center"/>
          </w:tcPr>
          <w:p w14:paraId="66F7524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W0XADJ0064</w:t>
            </w:r>
          </w:p>
        </w:tc>
        <w:tc>
          <w:tcPr>
            <w:tcW w:w="3492" w:type="dxa"/>
            <w:shd w:val="clear" w:color="auto" w:fill="FFFFFF"/>
            <w:vAlign w:val="center"/>
          </w:tcPr>
          <w:p w14:paraId="7015001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F694E0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6F7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92009C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1570CB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27U</w:t>
            </w:r>
          </w:p>
        </w:tc>
        <w:tc>
          <w:tcPr>
            <w:tcW w:w="1699" w:type="dxa"/>
            <w:shd w:val="clear" w:color="auto" w:fill="FFFFFF"/>
            <w:noWrap/>
            <w:vAlign w:val="center"/>
          </w:tcPr>
          <w:p w14:paraId="518DDAB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H3C-S5500</w:t>
            </w:r>
          </w:p>
        </w:tc>
        <w:tc>
          <w:tcPr>
            <w:tcW w:w="1538" w:type="dxa"/>
            <w:shd w:val="clear" w:color="auto" w:fill="FFFFFF"/>
            <w:noWrap/>
            <w:vAlign w:val="center"/>
          </w:tcPr>
          <w:p w14:paraId="39E3FEE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73AA5F0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04E9F6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650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6AEAED0">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8A1363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24U</w:t>
            </w:r>
          </w:p>
        </w:tc>
        <w:tc>
          <w:tcPr>
            <w:tcW w:w="1699" w:type="dxa"/>
            <w:shd w:val="clear" w:color="auto" w:fill="FFFFFF"/>
            <w:noWrap/>
            <w:vAlign w:val="center"/>
          </w:tcPr>
          <w:p w14:paraId="4C28627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华为S5720</w:t>
            </w:r>
          </w:p>
        </w:tc>
        <w:tc>
          <w:tcPr>
            <w:tcW w:w="1538" w:type="dxa"/>
            <w:shd w:val="clear" w:color="auto" w:fill="FFFFFF"/>
            <w:noWrap/>
            <w:vAlign w:val="center"/>
          </w:tcPr>
          <w:p w14:paraId="60FC234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2102350DLT10FC000098</w:t>
            </w:r>
          </w:p>
        </w:tc>
        <w:tc>
          <w:tcPr>
            <w:tcW w:w="3492" w:type="dxa"/>
            <w:shd w:val="clear" w:color="auto" w:fill="FFFFFF"/>
            <w:vAlign w:val="center"/>
          </w:tcPr>
          <w:p w14:paraId="21B2A4C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96462D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293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8ACF6A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2A9A32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17-18U</w:t>
            </w:r>
          </w:p>
        </w:tc>
        <w:tc>
          <w:tcPr>
            <w:tcW w:w="1699" w:type="dxa"/>
            <w:shd w:val="clear" w:color="auto" w:fill="FFFFFF"/>
            <w:noWrap/>
            <w:vAlign w:val="center"/>
          </w:tcPr>
          <w:p w14:paraId="7501FF7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深信服防火墙AF-2000</w:t>
            </w:r>
          </w:p>
        </w:tc>
        <w:tc>
          <w:tcPr>
            <w:tcW w:w="1538" w:type="dxa"/>
            <w:shd w:val="clear" w:color="auto" w:fill="FFFFFF"/>
            <w:noWrap/>
            <w:vAlign w:val="center"/>
          </w:tcPr>
          <w:p w14:paraId="53E086A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52FB147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671267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08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77C9F4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B8B974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12-13U</w:t>
            </w:r>
          </w:p>
        </w:tc>
        <w:tc>
          <w:tcPr>
            <w:tcW w:w="1699" w:type="dxa"/>
            <w:shd w:val="clear" w:color="auto" w:fill="FFFFFF"/>
            <w:noWrap/>
            <w:vAlign w:val="center"/>
          </w:tcPr>
          <w:p w14:paraId="3D3F1F4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网御星云网闸SIS-3000</w:t>
            </w:r>
          </w:p>
        </w:tc>
        <w:tc>
          <w:tcPr>
            <w:tcW w:w="1538" w:type="dxa"/>
            <w:shd w:val="clear" w:color="auto" w:fill="FFFFFF"/>
            <w:noWrap/>
            <w:vAlign w:val="center"/>
          </w:tcPr>
          <w:p w14:paraId="2C8EB10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NT00315657</w:t>
            </w:r>
          </w:p>
        </w:tc>
        <w:tc>
          <w:tcPr>
            <w:tcW w:w="3492" w:type="dxa"/>
            <w:shd w:val="clear" w:color="auto" w:fill="FFFFFF"/>
            <w:vAlign w:val="center"/>
          </w:tcPr>
          <w:p w14:paraId="24ECB8C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514A2B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896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6FADEC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8CCA7E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8-9U</w:t>
            </w:r>
          </w:p>
        </w:tc>
        <w:tc>
          <w:tcPr>
            <w:tcW w:w="1699" w:type="dxa"/>
            <w:shd w:val="clear" w:color="auto" w:fill="FFFFFF"/>
            <w:noWrap/>
            <w:vAlign w:val="center"/>
          </w:tcPr>
          <w:p w14:paraId="5CE4E4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网御星云网闸SIS-3000</w:t>
            </w:r>
          </w:p>
        </w:tc>
        <w:tc>
          <w:tcPr>
            <w:tcW w:w="1538" w:type="dxa"/>
            <w:shd w:val="clear" w:color="auto" w:fill="FFFFFF"/>
            <w:noWrap/>
            <w:vAlign w:val="center"/>
          </w:tcPr>
          <w:p w14:paraId="710F08E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NT00315661</w:t>
            </w:r>
          </w:p>
        </w:tc>
        <w:tc>
          <w:tcPr>
            <w:tcW w:w="3492" w:type="dxa"/>
            <w:shd w:val="clear" w:color="auto" w:fill="FFFFFF"/>
            <w:vAlign w:val="center"/>
          </w:tcPr>
          <w:p w14:paraId="18C1203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72F99C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CC7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0DBEAC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30451E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3-4U</w:t>
            </w:r>
          </w:p>
        </w:tc>
        <w:tc>
          <w:tcPr>
            <w:tcW w:w="1699" w:type="dxa"/>
            <w:shd w:val="clear" w:color="auto" w:fill="FFFFFF"/>
            <w:noWrap/>
            <w:vAlign w:val="center"/>
          </w:tcPr>
          <w:p w14:paraId="38EBE1E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华为S3900交换机</w:t>
            </w:r>
          </w:p>
        </w:tc>
        <w:tc>
          <w:tcPr>
            <w:tcW w:w="1538" w:type="dxa"/>
            <w:shd w:val="clear" w:color="auto" w:fill="FFFFFF"/>
            <w:noWrap/>
            <w:vAlign w:val="center"/>
          </w:tcPr>
          <w:p w14:paraId="0697174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6E02C31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20F99CF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69A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AE58AFE">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机柜16</w:t>
            </w:r>
          </w:p>
        </w:tc>
        <w:tc>
          <w:tcPr>
            <w:tcW w:w="831" w:type="dxa"/>
            <w:shd w:val="clear" w:color="auto" w:fill="FFFFFF"/>
            <w:noWrap/>
            <w:vAlign w:val="center"/>
          </w:tcPr>
          <w:p w14:paraId="750E808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20U</w:t>
            </w:r>
          </w:p>
        </w:tc>
        <w:tc>
          <w:tcPr>
            <w:tcW w:w="1699" w:type="dxa"/>
            <w:shd w:val="clear" w:color="auto" w:fill="FFFFFF"/>
            <w:noWrap/>
            <w:vAlign w:val="center"/>
          </w:tcPr>
          <w:p w14:paraId="72C09F7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内网汇聚</w:t>
            </w:r>
          </w:p>
        </w:tc>
        <w:tc>
          <w:tcPr>
            <w:tcW w:w="1538" w:type="dxa"/>
            <w:shd w:val="clear" w:color="auto" w:fill="FFFFFF"/>
            <w:noWrap/>
            <w:vAlign w:val="center"/>
          </w:tcPr>
          <w:p w14:paraId="7AD5B2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2102350DMP10FC000043</w:t>
            </w:r>
          </w:p>
        </w:tc>
        <w:tc>
          <w:tcPr>
            <w:tcW w:w="3492" w:type="dxa"/>
            <w:shd w:val="clear" w:color="auto" w:fill="FFFFFF"/>
            <w:vAlign w:val="center"/>
          </w:tcPr>
          <w:p w14:paraId="15AF392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F4CF35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7E2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590F7D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D8F2B8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22-25U</w:t>
            </w:r>
          </w:p>
        </w:tc>
        <w:tc>
          <w:tcPr>
            <w:tcW w:w="1699" w:type="dxa"/>
            <w:shd w:val="clear" w:color="auto" w:fill="FFFFFF"/>
            <w:noWrap/>
            <w:vAlign w:val="center"/>
          </w:tcPr>
          <w:p w14:paraId="46C91DC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监控汇聚交换机H3C 7003E</w:t>
            </w:r>
          </w:p>
        </w:tc>
        <w:tc>
          <w:tcPr>
            <w:tcW w:w="1538" w:type="dxa"/>
            <w:shd w:val="clear" w:color="auto" w:fill="FFFFFF"/>
            <w:noWrap/>
            <w:vAlign w:val="center"/>
          </w:tcPr>
          <w:p w14:paraId="67532E2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210235A1YAX207000012</w:t>
            </w:r>
          </w:p>
        </w:tc>
        <w:tc>
          <w:tcPr>
            <w:tcW w:w="3492" w:type="dxa"/>
            <w:shd w:val="clear" w:color="auto" w:fill="FFFFFF"/>
            <w:vAlign w:val="center"/>
          </w:tcPr>
          <w:p w14:paraId="000E1F9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57CF49D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1F7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C07C56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AFF7C9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18U</w:t>
            </w:r>
          </w:p>
        </w:tc>
        <w:tc>
          <w:tcPr>
            <w:tcW w:w="1699" w:type="dxa"/>
            <w:shd w:val="clear" w:color="auto" w:fill="FFFFFF"/>
            <w:noWrap/>
            <w:vAlign w:val="center"/>
          </w:tcPr>
          <w:p w14:paraId="21AEFFF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内网汇聚</w:t>
            </w:r>
          </w:p>
        </w:tc>
        <w:tc>
          <w:tcPr>
            <w:tcW w:w="1538" w:type="dxa"/>
            <w:shd w:val="clear" w:color="auto" w:fill="FFFFFF"/>
            <w:noWrap/>
            <w:vAlign w:val="center"/>
          </w:tcPr>
          <w:p w14:paraId="3C6421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2102350DMP10FC000041</w:t>
            </w:r>
          </w:p>
        </w:tc>
        <w:tc>
          <w:tcPr>
            <w:tcW w:w="3492" w:type="dxa"/>
            <w:shd w:val="clear" w:color="auto" w:fill="FFFFFF"/>
            <w:vAlign w:val="center"/>
          </w:tcPr>
          <w:p w14:paraId="002687A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604B561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25E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827" w:type="dxa"/>
            <w:vMerge w:val="restart"/>
            <w:shd w:val="clear" w:color="auto" w:fill="FFFFFF"/>
            <w:noWrap/>
            <w:vAlign w:val="center"/>
          </w:tcPr>
          <w:p w14:paraId="3201791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机柜17</w:t>
            </w:r>
          </w:p>
        </w:tc>
        <w:tc>
          <w:tcPr>
            <w:tcW w:w="831" w:type="dxa"/>
            <w:shd w:val="clear" w:color="auto" w:fill="FFFFFF"/>
            <w:noWrap/>
            <w:vAlign w:val="center"/>
          </w:tcPr>
          <w:p w14:paraId="023277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41U</w:t>
            </w:r>
          </w:p>
        </w:tc>
        <w:tc>
          <w:tcPr>
            <w:tcW w:w="1699" w:type="dxa"/>
            <w:shd w:val="clear" w:color="auto" w:fill="FFFFFF"/>
            <w:noWrap/>
            <w:vAlign w:val="center"/>
          </w:tcPr>
          <w:p w14:paraId="6B82EC1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3楼内网交换机</w:t>
            </w:r>
          </w:p>
        </w:tc>
        <w:tc>
          <w:tcPr>
            <w:tcW w:w="1538" w:type="dxa"/>
            <w:shd w:val="clear" w:color="auto" w:fill="FFFFFF"/>
            <w:noWrap/>
            <w:vAlign w:val="center"/>
          </w:tcPr>
          <w:p w14:paraId="136F98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2102350DLT10FC000160</w:t>
            </w:r>
          </w:p>
        </w:tc>
        <w:tc>
          <w:tcPr>
            <w:tcW w:w="3492" w:type="dxa"/>
            <w:shd w:val="clear" w:color="auto" w:fill="FFFFFF"/>
            <w:vAlign w:val="center"/>
          </w:tcPr>
          <w:p w14:paraId="339ABE9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4F354C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F90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4F7566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6B8EE5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39U</w:t>
            </w:r>
          </w:p>
        </w:tc>
        <w:tc>
          <w:tcPr>
            <w:tcW w:w="1699" w:type="dxa"/>
            <w:shd w:val="clear" w:color="auto" w:fill="FFFFFF"/>
            <w:noWrap/>
            <w:vAlign w:val="center"/>
          </w:tcPr>
          <w:p w14:paraId="28F0BAF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3楼内网交换机</w:t>
            </w:r>
          </w:p>
        </w:tc>
        <w:tc>
          <w:tcPr>
            <w:tcW w:w="1538" w:type="dxa"/>
            <w:shd w:val="clear" w:color="auto" w:fill="FFFFFF"/>
            <w:noWrap/>
            <w:vAlign w:val="center"/>
          </w:tcPr>
          <w:p w14:paraId="3D1149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2102350DLT10FC000262</w:t>
            </w:r>
          </w:p>
        </w:tc>
        <w:tc>
          <w:tcPr>
            <w:tcW w:w="3492" w:type="dxa"/>
            <w:shd w:val="clear" w:color="auto" w:fill="FFFFFF"/>
            <w:vAlign w:val="center"/>
          </w:tcPr>
          <w:p w14:paraId="0029C65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CB81AA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DCB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5328A1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6BFBE2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27-29U</w:t>
            </w:r>
          </w:p>
        </w:tc>
        <w:tc>
          <w:tcPr>
            <w:tcW w:w="1699" w:type="dxa"/>
            <w:shd w:val="clear" w:color="auto" w:fill="FFFFFF"/>
            <w:noWrap/>
            <w:vAlign w:val="center"/>
          </w:tcPr>
          <w:p w14:paraId="465E33A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JUNIPER</w:t>
            </w:r>
          </w:p>
        </w:tc>
        <w:tc>
          <w:tcPr>
            <w:tcW w:w="1538" w:type="dxa"/>
            <w:shd w:val="clear" w:color="auto" w:fill="FFFFFF"/>
            <w:noWrap/>
            <w:vAlign w:val="center"/>
          </w:tcPr>
          <w:p w14:paraId="692F75C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377BB5E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无线</w:t>
            </w:r>
          </w:p>
        </w:tc>
        <w:tc>
          <w:tcPr>
            <w:tcW w:w="1125" w:type="dxa"/>
            <w:shd w:val="clear" w:color="auto" w:fill="FFFFFF"/>
            <w:vAlign w:val="center"/>
          </w:tcPr>
          <w:p w14:paraId="5505828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1F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68B20D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2E8E2F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25-26U</w:t>
            </w:r>
          </w:p>
        </w:tc>
        <w:tc>
          <w:tcPr>
            <w:tcW w:w="1699" w:type="dxa"/>
            <w:shd w:val="clear" w:color="auto" w:fill="FFFFFF"/>
            <w:noWrap/>
            <w:vAlign w:val="center"/>
          </w:tcPr>
          <w:p w14:paraId="604913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JUNIPER WLC2800</w:t>
            </w:r>
          </w:p>
        </w:tc>
        <w:tc>
          <w:tcPr>
            <w:tcW w:w="1538" w:type="dxa"/>
            <w:shd w:val="clear" w:color="auto" w:fill="FFFFFF"/>
            <w:noWrap/>
            <w:vAlign w:val="center"/>
          </w:tcPr>
          <w:p w14:paraId="202C2AB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38168B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无线</w:t>
            </w:r>
          </w:p>
        </w:tc>
        <w:tc>
          <w:tcPr>
            <w:tcW w:w="1125" w:type="dxa"/>
            <w:shd w:val="clear" w:color="auto" w:fill="FFFFFF"/>
            <w:vAlign w:val="center"/>
          </w:tcPr>
          <w:p w14:paraId="0DCA89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710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4AB062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046B21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699" w:type="dxa"/>
            <w:shd w:val="clear" w:color="auto" w:fill="FFFFFF"/>
            <w:noWrap/>
            <w:vAlign w:val="center"/>
          </w:tcPr>
          <w:p w14:paraId="02D50A3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JUNIPER AP</w:t>
            </w:r>
          </w:p>
        </w:tc>
        <w:tc>
          <w:tcPr>
            <w:tcW w:w="1538" w:type="dxa"/>
            <w:shd w:val="clear" w:color="auto" w:fill="FFFFFF"/>
            <w:noWrap/>
            <w:vAlign w:val="center"/>
          </w:tcPr>
          <w:p w14:paraId="3B605BC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1批</w:t>
            </w:r>
          </w:p>
        </w:tc>
        <w:tc>
          <w:tcPr>
            <w:tcW w:w="3492" w:type="dxa"/>
            <w:shd w:val="clear" w:color="auto" w:fill="FFFFFF"/>
            <w:vAlign w:val="center"/>
          </w:tcPr>
          <w:p w14:paraId="6666691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安装于各楼层</w:t>
            </w:r>
          </w:p>
        </w:tc>
        <w:tc>
          <w:tcPr>
            <w:tcW w:w="1125" w:type="dxa"/>
            <w:shd w:val="clear" w:color="auto" w:fill="FFFFFF"/>
            <w:vAlign w:val="center"/>
          </w:tcPr>
          <w:p w14:paraId="40E3797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2DB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AEDAE2F">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D3FCCD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5-6U</w:t>
            </w:r>
          </w:p>
        </w:tc>
        <w:tc>
          <w:tcPr>
            <w:tcW w:w="1699" w:type="dxa"/>
            <w:shd w:val="clear" w:color="auto" w:fill="FFFFFF"/>
            <w:noWrap/>
            <w:vAlign w:val="center"/>
          </w:tcPr>
          <w:p w14:paraId="4945C6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天融信 NGFW4000-UF</w:t>
            </w:r>
          </w:p>
        </w:tc>
        <w:tc>
          <w:tcPr>
            <w:tcW w:w="1538" w:type="dxa"/>
            <w:shd w:val="clear" w:color="auto" w:fill="FFFFFF"/>
            <w:noWrap/>
            <w:vAlign w:val="center"/>
          </w:tcPr>
          <w:p w14:paraId="397C162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Q1812001915</w:t>
            </w:r>
          </w:p>
        </w:tc>
        <w:tc>
          <w:tcPr>
            <w:tcW w:w="3492" w:type="dxa"/>
            <w:shd w:val="clear" w:color="auto" w:fill="FFFFFF"/>
            <w:vAlign w:val="center"/>
          </w:tcPr>
          <w:p w14:paraId="08BC9F1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6C61093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D21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67F072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D45E90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8-9U</w:t>
            </w:r>
          </w:p>
        </w:tc>
        <w:tc>
          <w:tcPr>
            <w:tcW w:w="1699" w:type="dxa"/>
            <w:shd w:val="clear" w:color="auto" w:fill="FFFFFF"/>
            <w:noWrap/>
            <w:vAlign w:val="center"/>
          </w:tcPr>
          <w:p w14:paraId="161A26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天融信 NGFW4000-UF</w:t>
            </w:r>
          </w:p>
        </w:tc>
        <w:tc>
          <w:tcPr>
            <w:tcW w:w="1538" w:type="dxa"/>
            <w:shd w:val="clear" w:color="auto" w:fill="FFFFFF"/>
            <w:noWrap/>
            <w:vAlign w:val="center"/>
          </w:tcPr>
          <w:p w14:paraId="6FC42E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Q1812001865</w:t>
            </w:r>
          </w:p>
        </w:tc>
        <w:tc>
          <w:tcPr>
            <w:tcW w:w="3492" w:type="dxa"/>
            <w:shd w:val="clear" w:color="auto" w:fill="FFFFFF"/>
            <w:vAlign w:val="center"/>
          </w:tcPr>
          <w:p w14:paraId="61E4651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7C1B8E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17C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ADB779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机柜19</w:t>
            </w:r>
          </w:p>
        </w:tc>
        <w:tc>
          <w:tcPr>
            <w:tcW w:w="831" w:type="dxa"/>
            <w:shd w:val="clear" w:color="auto" w:fill="FFFFFF"/>
            <w:noWrap/>
            <w:vAlign w:val="center"/>
          </w:tcPr>
          <w:p w14:paraId="27CB4FC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41U</w:t>
            </w:r>
          </w:p>
        </w:tc>
        <w:tc>
          <w:tcPr>
            <w:tcW w:w="1699" w:type="dxa"/>
            <w:shd w:val="clear" w:color="auto" w:fill="FFFFFF"/>
            <w:noWrap/>
            <w:vAlign w:val="center"/>
          </w:tcPr>
          <w:p w14:paraId="011522A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外网DMZ交换机S5720-28X-SI-AC</w:t>
            </w:r>
          </w:p>
        </w:tc>
        <w:tc>
          <w:tcPr>
            <w:tcW w:w="1538" w:type="dxa"/>
            <w:shd w:val="clear" w:color="auto" w:fill="FFFFFF"/>
            <w:noWrap/>
            <w:vAlign w:val="center"/>
          </w:tcPr>
          <w:p w14:paraId="6764852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2102350DLT10FC000273</w:t>
            </w:r>
          </w:p>
        </w:tc>
        <w:tc>
          <w:tcPr>
            <w:tcW w:w="3492" w:type="dxa"/>
            <w:shd w:val="clear" w:color="auto" w:fill="FFFFFF"/>
            <w:vAlign w:val="center"/>
          </w:tcPr>
          <w:p w14:paraId="6488F5C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950250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89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5DF80E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C8BE3B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39U</w:t>
            </w:r>
          </w:p>
        </w:tc>
        <w:tc>
          <w:tcPr>
            <w:tcW w:w="1699" w:type="dxa"/>
            <w:shd w:val="clear" w:color="auto" w:fill="FFFFFF"/>
            <w:noWrap/>
            <w:vAlign w:val="center"/>
          </w:tcPr>
          <w:p w14:paraId="714130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外网核心交换机S5720-28X-SI-AC</w:t>
            </w:r>
          </w:p>
        </w:tc>
        <w:tc>
          <w:tcPr>
            <w:tcW w:w="1538" w:type="dxa"/>
            <w:shd w:val="clear" w:color="auto" w:fill="FFFFFF"/>
            <w:noWrap/>
            <w:vAlign w:val="center"/>
          </w:tcPr>
          <w:p w14:paraId="7F9812E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2102350DLT10FC000226</w:t>
            </w:r>
          </w:p>
        </w:tc>
        <w:tc>
          <w:tcPr>
            <w:tcW w:w="3492" w:type="dxa"/>
            <w:shd w:val="clear" w:color="auto" w:fill="FFFFFF"/>
            <w:vAlign w:val="center"/>
          </w:tcPr>
          <w:p w14:paraId="0310741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6F92830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FA5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017D6D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DA79C2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37U</w:t>
            </w:r>
          </w:p>
        </w:tc>
        <w:tc>
          <w:tcPr>
            <w:tcW w:w="1699" w:type="dxa"/>
            <w:shd w:val="clear" w:color="auto" w:fill="FFFFFF"/>
            <w:noWrap/>
            <w:vAlign w:val="center"/>
          </w:tcPr>
          <w:p w14:paraId="6622C1D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三楼接入交换机</w:t>
            </w:r>
          </w:p>
        </w:tc>
        <w:tc>
          <w:tcPr>
            <w:tcW w:w="1538" w:type="dxa"/>
            <w:shd w:val="clear" w:color="auto" w:fill="FFFFFF"/>
            <w:noWrap/>
            <w:vAlign w:val="center"/>
          </w:tcPr>
          <w:p w14:paraId="6EB7FA6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2102350DLT10FC000227</w:t>
            </w:r>
          </w:p>
        </w:tc>
        <w:tc>
          <w:tcPr>
            <w:tcW w:w="3492" w:type="dxa"/>
            <w:shd w:val="clear" w:color="auto" w:fill="FFFFFF"/>
            <w:vAlign w:val="center"/>
          </w:tcPr>
          <w:p w14:paraId="1B7B972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65B245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3AA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653386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4B591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29U</w:t>
            </w:r>
          </w:p>
        </w:tc>
        <w:tc>
          <w:tcPr>
            <w:tcW w:w="1699" w:type="dxa"/>
            <w:shd w:val="clear" w:color="auto" w:fill="FFFFFF"/>
            <w:noWrap/>
            <w:vAlign w:val="center"/>
          </w:tcPr>
          <w:p w14:paraId="6348794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外网DMZ交换机S5720-28X-SI-AC</w:t>
            </w:r>
          </w:p>
        </w:tc>
        <w:tc>
          <w:tcPr>
            <w:tcW w:w="1538" w:type="dxa"/>
            <w:shd w:val="clear" w:color="auto" w:fill="FFFFFF"/>
            <w:noWrap/>
            <w:vAlign w:val="center"/>
          </w:tcPr>
          <w:p w14:paraId="4AAFF6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210235867110FA000040</w:t>
            </w:r>
          </w:p>
        </w:tc>
        <w:tc>
          <w:tcPr>
            <w:tcW w:w="3492" w:type="dxa"/>
            <w:shd w:val="clear" w:color="auto" w:fill="FFFFFF"/>
            <w:vAlign w:val="center"/>
          </w:tcPr>
          <w:p w14:paraId="33A8916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79D0727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C3E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F29741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D0D2F4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19U</w:t>
            </w:r>
          </w:p>
        </w:tc>
        <w:tc>
          <w:tcPr>
            <w:tcW w:w="1699" w:type="dxa"/>
            <w:shd w:val="clear" w:color="auto" w:fill="FFFFFF"/>
            <w:noWrap/>
            <w:vAlign w:val="center"/>
          </w:tcPr>
          <w:p w14:paraId="0D58083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深信服AF-100B1600</w:t>
            </w:r>
          </w:p>
        </w:tc>
        <w:tc>
          <w:tcPr>
            <w:tcW w:w="1538" w:type="dxa"/>
            <w:shd w:val="clear" w:color="auto" w:fill="FFFFFF"/>
            <w:noWrap/>
            <w:vAlign w:val="center"/>
          </w:tcPr>
          <w:p w14:paraId="72CD309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W0XADJ0022</w:t>
            </w:r>
          </w:p>
        </w:tc>
        <w:tc>
          <w:tcPr>
            <w:tcW w:w="3492" w:type="dxa"/>
            <w:shd w:val="clear" w:color="auto" w:fill="FFFFFF"/>
            <w:vAlign w:val="center"/>
          </w:tcPr>
          <w:p w14:paraId="4BFA2AB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729F1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78F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09855E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3785D0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10U</w:t>
            </w:r>
          </w:p>
        </w:tc>
        <w:tc>
          <w:tcPr>
            <w:tcW w:w="1699" w:type="dxa"/>
            <w:shd w:val="clear" w:color="auto" w:fill="FFFFFF"/>
            <w:noWrap/>
            <w:vAlign w:val="center"/>
          </w:tcPr>
          <w:p w14:paraId="2B4719C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启明星辰超融合探针</w:t>
            </w:r>
          </w:p>
        </w:tc>
        <w:tc>
          <w:tcPr>
            <w:tcW w:w="1538" w:type="dxa"/>
            <w:shd w:val="clear" w:color="auto" w:fill="FFFFFF"/>
            <w:noWrap/>
            <w:vAlign w:val="center"/>
          </w:tcPr>
          <w:p w14:paraId="349D2FE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12X17YB335</w:t>
            </w:r>
          </w:p>
        </w:tc>
        <w:tc>
          <w:tcPr>
            <w:tcW w:w="3492" w:type="dxa"/>
            <w:shd w:val="clear" w:color="auto" w:fill="FFFFFF"/>
            <w:vAlign w:val="center"/>
          </w:tcPr>
          <w:p w14:paraId="51ED79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298AF7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FF7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2DABD3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05D47D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12U</w:t>
            </w:r>
          </w:p>
        </w:tc>
        <w:tc>
          <w:tcPr>
            <w:tcW w:w="1699" w:type="dxa"/>
            <w:shd w:val="clear" w:color="auto" w:fill="FFFFFF"/>
            <w:noWrap/>
            <w:vAlign w:val="center"/>
          </w:tcPr>
          <w:p w14:paraId="16BFF7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迪普VPN1000-GM</w:t>
            </w:r>
          </w:p>
        </w:tc>
        <w:tc>
          <w:tcPr>
            <w:tcW w:w="1538" w:type="dxa"/>
            <w:shd w:val="clear" w:color="auto" w:fill="FFFFFF"/>
            <w:noWrap/>
            <w:vAlign w:val="center"/>
          </w:tcPr>
          <w:p w14:paraId="6D5B31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02050532D225000001</w:t>
            </w:r>
          </w:p>
        </w:tc>
        <w:tc>
          <w:tcPr>
            <w:tcW w:w="3492" w:type="dxa"/>
            <w:shd w:val="clear" w:color="auto" w:fill="FFFFFF"/>
            <w:vAlign w:val="center"/>
          </w:tcPr>
          <w:p w14:paraId="27D5F0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4BCC0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4C4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C8D6F1C">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B9E9CC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16U</w:t>
            </w:r>
          </w:p>
        </w:tc>
        <w:tc>
          <w:tcPr>
            <w:tcW w:w="1699" w:type="dxa"/>
            <w:shd w:val="clear" w:color="auto" w:fill="FFFFFF"/>
            <w:noWrap/>
            <w:vAlign w:val="center"/>
          </w:tcPr>
          <w:p w14:paraId="5777ABF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迪普</w:t>
            </w:r>
            <w:r>
              <w:rPr>
                <w:rFonts w:hint="eastAsia" w:ascii="仿宋" w:hAnsi="仿宋" w:eastAsia="仿宋" w:cs="仿宋"/>
                <w:color w:val="000000" w:themeColor="text1"/>
                <w:kern w:val="0"/>
                <w:sz w:val="20"/>
                <w:szCs w:val="20"/>
                <w:lang w:bidi="ar"/>
                <w14:textFill>
                  <w14:solidFill>
                    <w14:schemeClr w14:val="tx1"/>
                  </w14:solidFill>
                </w14:textFill>
              </w:rPr>
              <w:t>FW1000-GS-E</w:t>
            </w:r>
          </w:p>
        </w:tc>
        <w:tc>
          <w:tcPr>
            <w:tcW w:w="1538" w:type="dxa"/>
            <w:shd w:val="clear" w:color="auto" w:fill="FFFFFF"/>
            <w:noWrap/>
            <w:vAlign w:val="center"/>
          </w:tcPr>
          <w:p w14:paraId="78E8B2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02051150N235000019</w:t>
            </w:r>
          </w:p>
        </w:tc>
        <w:tc>
          <w:tcPr>
            <w:tcW w:w="3492" w:type="dxa"/>
            <w:shd w:val="clear" w:color="auto" w:fill="FFFFFF"/>
            <w:vAlign w:val="center"/>
          </w:tcPr>
          <w:p w14:paraId="3225573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AC83CD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181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AA5835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FDD185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17U</w:t>
            </w:r>
          </w:p>
        </w:tc>
        <w:tc>
          <w:tcPr>
            <w:tcW w:w="1699" w:type="dxa"/>
            <w:shd w:val="clear" w:color="auto" w:fill="FFFFFF"/>
            <w:noWrap/>
            <w:vAlign w:val="center"/>
          </w:tcPr>
          <w:p w14:paraId="499C067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深信服AF1000 S2100L</w:t>
            </w:r>
          </w:p>
        </w:tc>
        <w:tc>
          <w:tcPr>
            <w:tcW w:w="1538" w:type="dxa"/>
            <w:shd w:val="clear" w:color="auto" w:fill="FFFFFF"/>
            <w:noWrap/>
            <w:vAlign w:val="center"/>
          </w:tcPr>
          <w:p w14:paraId="3578BB4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7B39CB66</w:t>
            </w:r>
          </w:p>
        </w:tc>
        <w:tc>
          <w:tcPr>
            <w:tcW w:w="3492" w:type="dxa"/>
            <w:shd w:val="clear" w:color="auto" w:fill="FFFFFF"/>
            <w:vAlign w:val="center"/>
          </w:tcPr>
          <w:p w14:paraId="630D541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5BDE3D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AD2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C5A44F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BA3EFC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27U</w:t>
            </w:r>
          </w:p>
        </w:tc>
        <w:tc>
          <w:tcPr>
            <w:tcW w:w="1699" w:type="dxa"/>
            <w:shd w:val="clear" w:color="auto" w:fill="FFFFFF"/>
            <w:noWrap/>
            <w:vAlign w:val="center"/>
          </w:tcPr>
          <w:p w14:paraId="246AA82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安恒</w:t>
            </w:r>
            <w:r>
              <w:rPr>
                <w:rFonts w:hint="eastAsia" w:ascii="仿宋" w:hAnsi="仿宋" w:eastAsia="仿宋" w:cs="仿宋"/>
                <w:color w:val="000000" w:themeColor="text1"/>
                <w:kern w:val="0"/>
                <w:sz w:val="20"/>
                <w:szCs w:val="20"/>
                <w:lang w:val="en-US" w:eastAsia="zh-CN" w:bidi="ar"/>
                <w14:textFill>
                  <w14:solidFill>
                    <w14:schemeClr w14:val="tx1"/>
                  </w14:solidFill>
                </w14:textFill>
              </w:rPr>
              <w:t>WAF-200AG</w:t>
            </w:r>
          </w:p>
        </w:tc>
        <w:tc>
          <w:tcPr>
            <w:tcW w:w="1538" w:type="dxa"/>
            <w:shd w:val="clear" w:color="auto" w:fill="FFFFFF"/>
            <w:noWrap/>
            <w:vAlign w:val="center"/>
          </w:tcPr>
          <w:p w14:paraId="507C6A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08B3A-3571F-27D-CC97B</w:t>
            </w:r>
          </w:p>
        </w:tc>
        <w:tc>
          <w:tcPr>
            <w:tcW w:w="3492" w:type="dxa"/>
            <w:shd w:val="clear" w:color="auto" w:fill="FFFFFF"/>
            <w:vAlign w:val="center"/>
          </w:tcPr>
          <w:p w14:paraId="061BC79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4021888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9B2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DA8A79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79B954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31-32U</w:t>
            </w:r>
          </w:p>
        </w:tc>
        <w:tc>
          <w:tcPr>
            <w:tcW w:w="1699" w:type="dxa"/>
            <w:shd w:val="clear" w:color="auto" w:fill="FFFFFF"/>
            <w:noWrap/>
            <w:vAlign w:val="center"/>
          </w:tcPr>
          <w:p w14:paraId="6BAAADD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启明星辰NT3000-CS-M-PLUS</w:t>
            </w:r>
          </w:p>
        </w:tc>
        <w:tc>
          <w:tcPr>
            <w:tcW w:w="1538" w:type="dxa"/>
            <w:shd w:val="clear" w:color="auto" w:fill="FFFFFF"/>
            <w:noWrap/>
            <w:vAlign w:val="center"/>
          </w:tcPr>
          <w:p w14:paraId="0963981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0012282302089999</w:t>
            </w:r>
          </w:p>
        </w:tc>
        <w:tc>
          <w:tcPr>
            <w:tcW w:w="3492" w:type="dxa"/>
            <w:shd w:val="clear" w:color="auto" w:fill="FFFFFF"/>
            <w:vAlign w:val="center"/>
          </w:tcPr>
          <w:p w14:paraId="034AB87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225F923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7EF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21BBDF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E0AF87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33U</w:t>
            </w:r>
          </w:p>
        </w:tc>
        <w:tc>
          <w:tcPr>
            <w:tcW w:w="1699" w:type="dxa"/>
            <w:shd w:val="clear" w:color="auto" w:fill="FFFFFF"/>
            <w:noWrap/>
            <w:vAlign w:val="center"/>
          </w:tcPr>
          <w:p w14:paraId="7127C7B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迪普UAG3000-MA-X</w:t>
            </w:r>
          </w:p>
        </w:tc>
        <w:tc>
          <w:tcPr>
            <w:tcW w:w="1538" w:type="dxa"/>
            <w:shd w:val="clear" w:color="auto" w:fill="FFFFFF"/>
            <w:noWrap/>
            <w:vAlign w:val="center"/>
          </w:tcPr>
          <w:p w14:paraId="06E5C0C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02050560N216000007</w:t>
            </w:r>
          </w:p>
        </w:tc>
        <w:tc>
          <w:tcPr>
            <w:tcW w:w="3492" w:type="dxa"/>
            <w:shd w:val="clear" w:color="auto" w:fill="FFFFFF"/>
            <w:vAlign w:val="center"/>
          </w:tcPr>
          <w:p w14:paraId="26CB8A8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5A29F1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BFC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492477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43273D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35U</w:t>
            </w:r>
          </w:p>
        </w:tc>
        <w:tc>
          <w:tcPr>
            <w:tcW w:w="1699" w:type="dxa"/>
            <w:shd w:val="clear" w:color="auto" w:fill="FFFFFF"/>
            <w:noWrap/>
            <w:vAlign w:val="center"/>
          </w:tcPr>
          <w:p w14:paraId="39BAE88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迪普IPS2000-ME-X</w:t>
            </w:r>
          </w:p>
        </w:tc>
        <w:tc>
          <w:tcPr>
            <w:tcW w:w="1538" w:type="dxa"/>
            <w:shd w:val="clear" w:color="auto" w:fill="FFFFFF"/>
            <w:noWrap/>
            <w:vAlign w:val="center"/>
          </w:tcPr>
          <w:p w14:paraId="5D20F54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02050670D217000001</w:t>
            </w:r>
          </w:p>
        </w:tc>
        <w:tc>
          <w:tcPr>
            <w:tcW w:w="3492" w:type="dxa"/>
            <w:shd w:val="clear" w:color="auto" w:fill="FFFFFF"/>
            <w:vAlign w:val="center"/>
          </w:tcPr>
          <w:p w14:paraId="26008C2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705C329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1A4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17FD530">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机柜21</w:t>
            </w:r>
          </w:p>
        </w:tc>
        <w:tc>
          <w:tcPr>
            <w:tcW w:w="831" w:type="dxa"/>
            <w:shd w:val="clear" w:color="auto" w:fill="FFFFFF"/>
            <w:noWrap/>
            <w:vAlign w:val="center"/>
          </w:tcPr>
          <w:p w14:paraId="429653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8U</w:t>
            </w:r>
          </w:p>
        </w:tc>
        <w:tc>
          <w:tcPr>
            <w:tcW w:w="1699" w:type="dxa"/>
            <w:shd w:val="clear" w:color="auto" w:fill="FFFFFF"/>
            <w:noWrap/>
            <w:vAlign w:val="center"/>
          </w:tcPr>
          <w:p w14:paraId="04D650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云麦环控 数据网关N port 908P</w:t>
            </w:r>
          </w:p>
        </w:tc>
        <w:tc>
          <w:tcPr>
            <w:tcW w:w="1538" w:type="dxa"/>
            <w:shd w:val="clear" w:color="auto" w:fill="FFFFFF"/>
            <w:noWrap/>
            <w:vAlign w:val="center"/>
          </w:tcPr>
          <w:p w14:paraId="1B05B23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294F7A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75D977F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CA2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49AAB2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2CCA20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10-11U</w:t>
            </w:r>
          </w:p>
        </w:tc>
        <w:tc>
          <w:tcPr>
            <w:tcW w:w="1699" w:type="dxa"/>
            <w:shd w:val="clear" w:color="auto" w:fill="FFFFFF"/>
            <w:noWrap/>
            <w:vAlign w:val="center"/>
          </w:tcPr>
          <w:p w14:paraId="5397CEA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工控主机 windows</w:t>
            </w:r>
          </w:p>
        </w:tc>
        <w:tc>
          <w:tcPr>
            <w:tcW w:w="1538" w:type="dxa"/>
            <w:shd w:val="clear" w:color="auto" w:fill="FFFFFF"/>
            <w:noWrap/>
            <w:vAlign w:val="center"/>
          </w:tcPr>
          <w:p w14:paraId="0AE7138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F8B219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5F70EE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C4B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951364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BA8180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12U</w:t>
            </w:r>
          </w:p>
        </w:tc>
        <w:tc>
          <w:tcPr>
            <w:tcW w:w="1699" w:type="dxa"/>
            <w:shd w:val="clear" w:color="auto" w:fill="FFFFFF"/>
            <w:noWrap/>
            <w:vAlign w:val="center"/>
          </w:tcPr>
          <w:p w14:paraId="1080DD7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云麦串口服务器</w:t>
            </w:r>
          </w:p>
        </w:tc>
        <w:tc>
          <w:tcPr>
            <w:tcW w:w="1538" w:type="dxa"/>
            <w:shd w:val="clear" w:color="auto" w:fill="FFFFFF"/>
            <w:noWrap/>
            <w:vAlign w:val="center"/>
          </w:tcPr>
          <w:p w14:paraId="1165A0E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3DA56B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5D6C92C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0FE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DC8FDB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B6336B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13-14U</w:t>
            </w:r>
          </w:p>
        </w:tc>
        <w:tc>
          <w:tcPr>
            <w:tcW w:w="1699" w:type="dxa"/>
            <w:shd w:val="clear" w:color="auto" w:fill="FFFFFF"/>
            <w:noWrap/>
            <w:vAlign w:val="center"/>
          </w:tcPr>
          <w:p w14:paraId="44FAA9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模块箱含电池</w:t>
            </w:r>
          </w:p>
        </w:tc>
        <w:tc>
          <w:tcPr>
            <w:tcW w:w="1538" w:type="dxa"/>
            <w:shd w:val="clear" w:color="auto" w:fill="FFFFFF"/>
            <w:noWrap/>
            <w:vAlign w:val="center"/>
          </w:tcPr>
          <w:p w14:paraId="0BC9312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2F755B3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04AD1B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C12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36CB69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494EAB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32U</w:t>
            </w:r>
          </w:p>
        </w:tc>
        <w:tc>
          <w:tcPr>
            <w:tcW w:w="1699" w:type="dxa"/>
            <w:shd w:val="clear" w:color="auto" w:fill="FFFFFF"/>
            <w:noWrap/>
            <w:vAlign w:val="center"/>
          </w:tcPr>
          <w:p w14:paraId="0846C63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H3C S5120</w:t>
            </w:r>
          </w:p>
        </w:tc>
        <w:tc>
          <w:tcPr>
            <w:tcW w:w="1538" w:type="dxa"/>
            <w:shd w:val="clear" w:color="auto" w:fill="FFFFFF"/>
            <w:noWrap/>
            <w:vAlign w:val="center"/>
          </w:tcPr>
          <w:p w14:paraId="1CEEC50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219801A19W9205Q002KL</w:t>
            </w:r>
          </w:p>
        </w:tc>
        <w:tc>
          <w:tcPr>
            <w:tcW w:w="3492" w:type="dxa"/>
            <w:shd w:val="clear" w:color="auto" w:fill="FFFFFF"/>
            <w:vAlign w:val="center"/>
          </w:tcPr>
          <w:p w14:paraId="2B4E86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24C23D8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762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5C8C460E">
            <w:pPr>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机柜22</w:t>
            </w:r>
          </w:p>
        </w:tc>
        <w:tc>
          <w:tcPr>
            <w:tcW w:w="831" w:type="dxa"/>
            <w:shd w:val="clear" w:color="auto" w:fill="FFFFFF"/>
            <w:noWrap/>
            <w:vAlign w:val="center"/>
          </w:tcPr>
          <w:p w14:paraId="60EB708E">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4-22U</w:t>
            </w:r>
          </w:p>
        </w:tc>
        <w:tc>
          <w:tcPr>
            <w:tcW w:w="1699" w:type="dxa"/>
            <w:shd w:val="clear" w:color="auto" w:fill="FFFFFF"/>
            <w:noWrap/>
            <w:vAlign w:val="center"/>
          </w:tcPr>
          <w:p w14:paraId="03BB8A77">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华为S12712核心交换机</w:t>
            </w:r>
          </w:p>
        </w:tc>
        <w:tc>
          <w:tcPr>
            <w:tcW w:w="1538" w:type="dxa"/>
            <w:shd w:val="clear" w:color="auto" w:fill="FFFFFF"/>
            <w:noWrap/>
            <w:vAlign w:val="center"/>
          </w:tcPr>
          <w:p w14:paraId="37860393">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p>
        </w:tc>
        <w:tc>
          <w:tcPr>
            <w:tcW w:w="3492" w:type="dxa"/>
            <w:shd w:val="clear" w:color="auto" w:fill="FFFFFF"/>
            <w:vAlign w:val="center"/>
          </w:tcPr>
          <w:p w14:paraId="3E16C21A">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p>
        </w:tc>
        <w:tc>
          <w:tcPr>
            <w:tcW w:w="1125" w:type="dxa"/>
            <w:shd w:val="clear" w:color="auto" w:fill="FFFFFF"/>
            <w:vAlign w:val="center"/>
          </w:tcPr>
          <w:p w14:paraId="1C030DD3">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97C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A6C3A2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机柜23</w:t>
            </w:r>
          </w:p>
        </w:tc>
        <w:tc>
          <w:tcPr>
            <w:tcW w:w="831" w:type="dxa"/>
            <w:shd w:val="clear" w:color="auto" w:fill="FFFFFF"/>
            <w:noWrap/>
            <w:vAlign w:val="center"/>
          </w:tcPr>
          <w:p w14:paraId="20ED2E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14U</w:t>
            </w:r>
          </w:p>
        </w:tc>
        <w:tc>
          <w:tcPr>
            <w:tcW w:w="1699" w:type="dxa"/>
            <w:shd w:val="clear" w:color="auto" w:fill="FFFFFF"/>
            <w:noWrap/>
            <w:vAlign w:val="center"/>
          </w:tcPr>
          <w:p w14:paraId="50691B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美创OKP300运维一体机</w:t>
            </w:r>
          </w:p>
        </w:tc>
        <w:tc>
          <w:tcPr>
            <w:tcW w:w="1538" w:type="dxa"/>
            <w:shd w:val="clear" w:color="auto" w:fill="FFFFFF"/>
            <w:noWrap/>
            <w:vAlign w:val="center"/>
          </w:tcPr>
          <w:p w14:paraId="75A001C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E6GGSH07031290</w:t>
            </w:r>
          </w:p>
        </w:tc>
        <w:tc>
          <w:tcPr>
            <w:tcW w:w="3492" w:type="dxa"/>
            <w:shd w:val="clear" w:color="auto" w:fill="FFFFFF"/>
            <w:vAlign w:val="center"/>
          </w:tcPr>
          <w:p w14:paraId="77FAB29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1599178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DA6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2A13DC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2AEF79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202D6A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360天擎准入NAC-1000P</w:t>
            </w:r>
          </w:p>
        </w:tc>
        <w:tc>
          <w:tcPr>
            <w:tcW w:w="1538" w:type="dxa"/>
            <w:shd w:val="clear" w:color="auto" w:fill="FFFFFF"/>
            <w:noWrap/>
            <w:vAlign w:val="center"/>
          </w:tcPr>
          <w:p w14:paraId="1CF596F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QG0SBFWXH6070019</w:t>
            </w:r>
          </w:p>
        </w:tc>
        <w:tc>
          <w:tcPr>
            <w:tcW w:w="3492" w:type="dxa"/>
            <w:shd w:val="clear" w:color="auto" w:fill="FFFFFF"/>
            <w:vAlign w:val="center"/>
          </w:tcPr>
          <w:p w14:paraId="36F6B7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7632F94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1CA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F9A4E8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35563C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3-4U</w:t>
            </w:r>
          </w:p>
        </w:tc>
        <w:tc>
          <w:tcPr>
            <w:tcW w:w="1699" w:type="dxa"/>
            <w:shd w:val="clear" w:color="auto" w:fill="FFFFFF"/>
            <w:noWrap/>
            <w:vAlign w:val="center"/>
          </w:tcPr>
          <w:p w14:paraId="01C5DB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汉领DAF 5100ST</w:t>
            </w:r>
          </w:p>
        </w:tc>
        <w:tc>
          <w:tcPr>
            <w:tcW w:w="1538" w:type="dxa"/>
            <w:shd w:val="clear" w:color="auto" w:fill="FFFFFF"/>
            <w:noWrap/>
            <w:vAlign w:val="center"/>
          </w:tcPr>
          <w:p w14:paraId="0B50CB0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DS223G21809921</w:t>
            </w:r>
          </w:p>
        </w:tc>
        <w:tc>
          <w:tcPr>
            <w:tcW w:w="3492" w:type="dxa"/>
            <w:shd w:val="clear" w:color="auto" w:fill="FFFFFF"/>
            <w:vAlign w:val="center"/>
          </w:tcPr>
          <w:p w14:paraId="21A2313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6CBEA9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24B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7DB125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6A585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16-17U</w:t>
            </w:r>
          </w:p>
        </w:tc>
        <w:tc>
          <w:tcPr>
            <w:tcW w:w="1699" w:type="dxa"/>
            <w:shd w:val="clear" w:color="auto" w:fill="FFFFFF"/>
            <w:noWrap/>
            <w:vAlign w:val="center"/>
          </w:tcPr>
          <w:p w14:paraId="3A9E53B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时钟服务器NTP</w:t>
            </w:r>
          </w:p>
        </w:tc>
        <w:tc>
          <w:tcPr>
            <w:tcW w:w="1538" w:type="dxa"/>
            <w:shd w:val="clear" w:color="auto" w:fill="FFFFFF"/>
            <w:noWrap/>
            <w:vAlign w:val="center"/>
          </w:tcPr>
          <w:p w14:paraId="10627EE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2088F53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4BBEE87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F29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90C4D8C">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A24EB9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21-22U</w:t>
            </w:r>
          </w:p>
        </w:tc>
        <w:tc>
          <w:tcPr>
            <w:tcW w:w="1699" w:type="dxa"/>
            <w:shd w:val="clear" w:color="auto" w:fill="FFFFFF"/>
            <w:noWrap/>
            <w:vAlign w:val="center"/>
          </w:tcPr>
          <w:p w14:paraId="5A95AD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奇安信网神日志审计</w:t>
            </w:r>
          </w:p>
        </w:tc>
        <w:tc>
          <w:tcPr>
            <w:tcW w:w="1538" w:type="dxa"/>
            <w:shd w:val="clear" w:color="auto" w:fill="FFFFFF"/>
            <w:noWrap/>
            <w:vAlign w:val="center"/>
          </w:tcPr>
          <w:p w14:paraId="3A357D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56D9CEE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3BA5069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C1F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FF8801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DC0279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19U</w:t>
            </w:r>
          </w:p>
        </w:tc>
        <w:tc>
          <w:tcPr>
            <w:tcW w:w="1699" w:type="dxa"/>
            <w:shd w:val="clear" w:color="auto" w:fill="FFFFFF"/>
            <w:noWrap/>
            <w:vAlign w:val="center"/>
          </w:tcPr>
          <w:p w14:paraId="110ABB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网神数据库审计与防护</w:t>
            </w:r>
          </w:p>
        </w:tc>
        <w:tc>
          <w:tcPr>
            <w:tcW w:w="1538" w:type="dxa"/>
            <w:shd w:val="clear" w:color="auto" w:fill="FFFFFF"/>
            <w:noWrap/>
            <w:vAlign w:val="center"/>
          </w:tcPr>
          <w:p w14:paraId="233A17B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3ED5DB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417F2E7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873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DD7F6E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5CE768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24-25U</w:t>
            </w:r>
          </w:p>
        </w:tc>
        <w:tc>
          <w:tcPr>
            <w:tcW w:w="1699" w:type="dxa"/>
            <w:shd w:val="clear" w:color="auto" w:fill="FFFFFF"/>
            <w:noWrap/>
            <w:vAlign w:val="center"/>
          </w:tcPr>
          <w:p w14:paraId="5A57A1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海康门禁主机</w:t>
            </w:r>
          </w:p>
        </w:tc>
        <w:tc>
          <w:tcPr>
            <w:tcW w:w="1538" w:type="dxa"/>
            <w:shd w:val="clear" w:color="auto" w:fill="FFFFFF"/>
            <w:noWrap/>
            <w:vAlign w:val="center"/>
          </w:tcPr>
          <w:p w14:paraId="1AA096C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23026E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053A74B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B70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F5A5B8F">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7F3E00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35-36U</w:t>
            </w:r>
          </w:p>
        </w:tc>
        <w:tc>
          <w:tcPr>
            <w:tcW w:w="1699" w:type="dxa"/>
            <w:shd w:val="clear" w:color="auto" w:fill="FFFFFF"/>
            <w:noWrap/>
            <w:vAlign w:val="center"/>
          </w:tcPr>
          <w:p w14:paraId="612E7B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迪普SAC3000（态势感知平台）</w:t>
            </w:r>
          </w:p>
        </w:tc>
        <w:tc>
          <w:tcPr>
            <w:tcW w:w="1538" w:type="dxa"/>
            <w:shd w:val="clear" w:color="auto" w:fill="FFFFFF"/>
            <w:noWrap/>
            <w:vAlign w:val="center"/>
          </w:tcPr>
          <w:p w14:paraId="5F8DDDB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77D51B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4C084B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DE8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63BF207">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293492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38-39U</w:t>
            </w:r>
          </w:p>
        </w:tc>
        <w:tc>
          <w:tcPr>
            <w:tcW w:w="1699" w:type="dxa"/>
            <w:shd w:val="clear" w:color="auto" w:fill="FFFFFF"/>
            <w:noWrap/>
            <w:vAlign w:val="center"/>
          </w:tcPr>
          <w:p w14:paraId="44747F1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迪普SAC3000（探针）</w:t>
            </w:r>
          </w:p>
        </w:tc>
        <w:tc>
          <w:tcPr>
            <w:tcW w:w="1538" w:type="dxa"/>
            <w:shd w:val="clear" w:color="auto" w:fill="FFFFFF"/>
            <w:noWrap/>
            <w:vAlign w:val="center"/>
          </w:tcPr>
          <w:p w14:paraId="0863881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DE8913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487C47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56C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3F08A0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3775BB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8-9U</w:t>
            </w:r>
          </w:p>
        </w:tc>
        <w:tc>
          <w:tcPr>
            <w:tcW w:w="1699" w:type="dxa"/>
            <w:shd w:val="clear" w:color="auto" w:fill="FFFFFF"/>
            <w:noWrap/>
            <w:vAlign w:val="center"/>
          </w:tcPr>
          <w:p w14:paraId="1A2402E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美创灾备一体机</w:t>
            </w:r>
          </w:p>
        </w:tc>
        <w:tc>
          <w:tcPr>
            <w:tcW w:w="1538" w:type="dxa"/>
            <w:shd w:val="clear" w:color="auto" w:fill="FFFFFF"/>
            <w:noWrap/>
            <w:vAlign w:val="center"/>
          </w:tcPr>
          <w:p w14:paraId="3BC727E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CDP30001809300001</w:t>
            </w:r>
          </w:p>
        </w:tc>
        <w:tc>
          <w:tcPr>
            <w:tcW w:w="3492" w:type="dxa"/>
            <w:shd w:val="clear" w:color="auto" w:fill="FFFFFF"/>
            <w:vAlign w:val="center"/>
          </w:tcPr>
          <w:p w14:paraId="21BE266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317CAB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8AA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A50683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灾备机房</w:t>
            </w:r>
          </w:p>
        </w:tc>
        <w:tc>
          <w:tcPr>
            <w:tcW w:w="831" w:type="dxa"/>
            <w:shd w:val="clear" w:color="auto" w:fill="FFFFFF"/>
            <w:noWrap/>
            <w:vAlign w:val="center"/>
          </w:tcPr>
          <w:p w14:paraId="00FFE06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27-28U</w:t>
            </w:r>
          </w:p>
        </w:tc>
        <w:tc>
          <w:tcPr>
            <w:tcW w:w="1699" w:type="dxa"/>
            <w:shd w:val="clear" w:color="auto" w:fill="FFFFFF"/>
            <w:noWrap/>
            <w:vAlign w:val="bottom"/>
          </w:tcPr>
          <w:p w14:paraId="196C1CD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EMC VNX 5200存储</w:t>
            </w:r>
          </w:p>
        </w:tc>
        <w:tc>
          <w:tcPr>
            <w:tcW w:w="1538" w:type="dxa"/>
            <w:shd w:val="clear" w:color="auto" w:fill="FFFFFF"/>
            <w:noWrap/>
            <w:vAlign w:val="bottom"/>
          </w:tcPr>
          <w:p w14:paraId="491892A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CETV2163800032</w:t>
            </w:r>
          </w:p>
        </w:tc>
        <w:tc>
          <w:tcPr>
            <w:tcW w:w="3492" w:type="dxa"/>
            <w:shd w:val="clear" w:color="auto" w:fill="FFFFFF"/>
            <w:vAlign w:val="center"/>
          </w:tcPr>
          <w:p w14:paraId="6B0F056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双控制器</w:t>
            </w:r>
          </w:p>
          <w:p w14:paraId="000674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 sas600GB 10K 2.5寸*24</w:t>
            </w:r>
          </w:p>
        </w:tc>
        <w:tc>
          <w:tcPr>
            <w:tcW w:w="1125" w:type="dxa"/>
            <w:shd w:val="clear" w:color="auto" w:fill="FFFFFF"/>
            <w:vAlign w:val="center"/>
          </w:tcPr>
          <w:p w14:paraId="1CADCC5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BA2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D2D273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1C130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21-24U</w:t>
            </w:r>
          </w:p>
        </w:tc>
        <w:tc>
          <w:tcPr>
            <w:tcW w:w="1699" w:type="dxa"/>
            <w:shd w:val="clear" w:color="auto" w:fill="FFFFFF"/>
            <w:noWrap/>
            <w:vAlign w:val="center"/>
          </w:tcPr>
          <w:p w14:paraId="547FCEB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dellR930</w:t>
            </w:r>
          </w:p>
        </w:tc>
        <w:tc>
          <w:tcPr>
            <w:tcW w:w="1538" w:type="dxa"/>
            <w:shd w:val="clear" w:color="auto" w:fill="FFFFFF"/>
            <w:noWrap/>
            <w:vAlign w:val="center"/>
          </w:tcPr>
          <w:p w14:paraId="7B1A96B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1H2CTF2</w:t>
            </w:r>
          </w:p>
        </w:tc>
        <w:tc>
          <w:tcPr>
            <w:tcW w:w="3492" w:type="dxa"/>
            <w:shd w:val="clear" w:color="auto" w:fill="FFFFFF"/>
            <w:vAlign w:val="center"/>
          </w:tcPr>
          <w:p w14:paraId="352C7F7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p w14:paraId="4E16A2B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cpu：E7-4809V3*4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内存：256GB</w:t>
            </w:r>
          </w:p>
        </w:tc>
        <w:tc>
          <w:tcPr>
            <w:tcW w:w="1125" w:type="dxa"/>
            <w:shd w:val="clear" w:color="auto" w:fill="FFFFFF"/>
            <w:vAlign w:val="center"/>
          </w:tcPr>
          <w:p w14:paraId="6034FE3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0E7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77524A0">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F3478F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16-19U</w:t>
            </w:r>
          </w:p>
        </w:tc>
        <w:tc>
          <w:tcPr>
            <w:tcW w:w="1699" w:type="dxa"/>
            <w:shd w:val="clear" w:color="auto" w:fill="FFFFFF"/>
            <w:noWrap/>
            <w:vAlign w:val="center"/>
          </w:tcPr>
          <w:p w14:paraId="6531FDB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dellR930</w:t>
            </w:r>
          </w:p>
        </w:tc>
        <w:tc>
          <w:tcPr>
            <w:tcW w:w="1538" w:type="dxa"/>
            <w:shd w:val="clear" w:color="auto" w:fill="FFFFFF"/>
            <w:noWrap/>
            <w:vAlign w:val="center"/>
          </w:tcPr>
          <w:p w14:paraId="286AC65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1H4CTF2</w:t>
            </w:r>
          </w:p>
        </w:tc>
        <w:tc>
          <w:tcPr>
            <w:tcW w:w="3492" w:type="dxa"/>
            <w:shd w:val="clear" w:color="auto" w:fill="FFFFFF"/>
            <w:vAlign w:val="center"/>
          </w:tcPr>
          <w:p w14:paraId="64E2D15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p w14:paraId="661C8E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cpu：E7-4809V3*4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内存：256GB</w:t>
            </w:r>
          </w:p>
        </w:tc>
        <w:tc>
          <w:tcPr>
            <w:tcW w:w="1125" w:type="dxa"/>
            <w:shd w:val="clear" w:color="auto" w:fill="FFFFFF"/>
            <w:vAlign w:val="center"/>
          </w:tcPr>
          <w:p w14:paraId="38FC8CC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C9D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2A1715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9F2C9A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13-14U</w:t>
            </w:r>
          </w:p>
        </w:tc>
        <w:tc>
          <w:tcPr>
            <w:tcW w:w="1699" w:type="dxa"/>
            <w:shd w:val="clear" w:color="auto" w:fill="FFFFFF"/>
            <w:noWrap/>
            <w:vAlign w:val="center"/>
          </w:tcPr>
          <w:p w14:paraId="42734F1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DELLR710</w:t>
            </w:r>
          </w:p>
        </w:tc>
        <w:tc>
          <w:tcPr>
            <w:tcW w:w="1538" w:type="dxa"/>
            <w:shd w:val="clear" w:color="auto" w:fill="FFFFFF"/>
            <w:noWrap/>
            <w:vAlign w:val="center"/>
          </w:tcPr>
          <w:p w14:paraId="25BB6AE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FJNND3X</w:t>
            </w:r>
          </w:p>
        </w:tc>
        <w:tc>
          <w:tcPr>
            <w:tcW w:w="3492" w:type="dxa"/>
            <w:shd w:val="clear" w:color="auto" w:fill="FFFFFF"/>
            <w:vAlign w:val="center"/>
          </w:tcPr>
          <w:p w14:paraId="3842B1D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 sas300g 15K*2  3.5寸</w:t>
            </w:r>
          </w:p>
          <w:p w14:paraId="31C8F26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E5645*2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内存32G</w:t>
            </w:r>
          </w:p>
        </w:tc>
        <w:tc>
          <w:tcPr>
            <w:tcW w:w="1125" w:type="dxa"/>
            <w:shd w:val="clear" w:color="auto" w:fill="FFFFFF"/>
            <w:vAlign w:val="center"/>
          </w:tcPr>
          <w:p w14:paraId="6578E6E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B9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EE400B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FE4B0B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6456E1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DELLR710</w:t>
            </w:r>
          </w:p>
        </w:tc>
        <w:tc>
          <w:tcPr>
            <w:tcW w:w="1538" w:type="dxa"/>
            <w:shd w:val="clear" w:color="auto" w:fill="FFFFFF"/>
            <w:noWrap/>
            <w:vAlign w:val="center"/>
          </w:tcPr>
          <w:p w14:paraId="795C79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DJNND3X</w:t>
            </w:r>
          </w:p>
        </w:tc>
        <w:tc>
          <w:tcPr>
            <w:tcW w:w="3492" w:type="dxa"/>
            <w:shd w:val="clear" w:color="auto" w:fill="FFFFFF"/>
            <w:vAlign w:val="center"/>
          </w:tcPr>
          <w:p w14:paraId="7E7AEB6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 sas300g 15K*2  3.5寸</w:t>
            </w:r>
          </w:p>
          <w:p w14:paraId="37646CE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E5645*2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内存32G</w:t>
            </w:r>
          </w:p>
        </w:tc>
        <w:tc>
          <w:tcPr>
            <w:tcW w:w="1125" w:type="dxa"/>
            <w:shd w:val="clear" w:color="auto" w:fill="FFFFFF"/>
            <w:vAlign w:val="center"/>
          </w:tcPr>
          <w:p w14:paraId="14A1A8E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AFA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DCF7AED">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软件类与特征库升级服务</w:t>
            </w:r>
          </w:p>
          <w:p w14:paraId="20C65F19">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lang w:eastAsia="zh-CN"/>
                <w14:textFill>
                  <w14:solidFill>
                    <w14:schemeClr w14:val="tx1"/>
                  </w14:solidFill>
                </w14:textFill>
              </w:rPr>
              <w:t>（</w:t>
            </w:r>
            <w:r>
              <w:rPr>
                <w:rFonts w:hint="eastAsia" w:ascii="仿宋" w:hAnsi="仿宋" w:eastAsia="仿宋" w:cs="仿宋"/>
                <w:b w:val="0"/>
                <w:bCs/>
                <w:color w:val="000000" w:themeColor="text1"/>
                <w:szCs w:val="21"/>
                <w:lang w:val="en-US" w:eastAsia="zh-CN"/>
                <w14:textFill>
                  <w14:solidFill>
                    <w14:schemeClr w14:val="tx1"/>
                  </w14:solidFill>
                </w14:textFill>
              </w:rPr>
              <w:t>备注：等保要求对各个安全产品升级到当前最新版本</w:t>
            </w:r>
            <w:r>
              <w:rPr>
                <w:rFonts w:hint="eastAsia" w:ascii="仿宋" w:hAnsi="仿宋" w:eastAsia="仿宋" w:cs="仿宋"/>
                <w:b w:val="0"/>
                <w:bCs/>
                <w:color w:val="000000" w:themeColor="text1"/>
                <w:szCs w:val="21"/>
                <w:lang w:eastAsia="zh-CN"/>
                <w14:textFill>
                  <w14:solidFill>
                    <w14:schemeClr w14:val="tx1"/>
                  </w14:solidFill>
                </w14:textFill>
              </w:rPr>
              <w:t>）</w:t>
            </w:r>
          </w:p>
        </w:tc>
        <w:tc>
          <w:tcPr>
            <w:tcW w:w="4068" w:type="dxa"/>
            <w:gridSpan w:val="3"/>
            <w:shd w:val="clear" w:color="auto" w:fill="FFFFFF"/>
            <w:noWrap/>
            <w:vAlign w:val="center"/>
          </w:tcPr>
          <w:p w14:paraId="20C0FF87">
            <w:pPr>
              <w:widowControl/>
              <w:jc w:val="center"/>
              <w:textAlignment w:val="center"/>
              <w:rPr>
                <w:rFonts w:hint="eastAsia" w:ascii="仿宋" w:hAnsi="仿宋" w:eastAsia="仿宋" w:cs="仿宋"/>
                <w:b w:val="0"/>
                <w:bCs/>
                <w:color w:val="000000" w:themeColor="text1"/>
                <w:szCs w:val="21"/>
                <w:lang w:val="en-US" w:eastAsia="zh-CN"/>
                <w14:textFill>
                  <w14:solidFill>
                    <w14:schemeClr w14:val="tx1"/>
                  </w14:solidFill>
                </w14:textFill>
              </w:rPr>
            </w:pPr>
            <w:r>
              <w:rPr>
                <w:rFonts w:hint="eastAsia" w:ascii="仿宋" w:hAnsi="仿宋" w:eastAsia="仿宋" w:cs="仿宋"/>
                <w:b w:val="0"/>
                <w:bCs/>
                <w:color w:val="000000" w:themeColor="text1"/>
                <w:szCs w:val="21"/>
                <w:lang w:val="en-US" w:eastAsia="zh-CN"/>
                <w14:textFill>
                  <w14:solidFill>
                    <w14:schemeClr w14:val="tx1"/>
                  </w14:solidFill>
                </w14:textFill>
              </w:rPr>
              <w:t>容灾软件</w:t>
            </w:r>
          </w:p>
          <w:p w14:paraId="2EAFA99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云备姆主动容灾备份系统软件</w:t>
            </w:r>
          </w:p>
        </w:tc>
        <w:tc>
          <w:tcPr>
            <w:tcW w:w="3492" w:type="dxa"/>
            <w:shd w:val="clear" w:color="auto" w:fill="FFFFFF"/>
            <w:vAlign w:val="center"/>
          </w:tcPr>
          <w:p w14:paraId="2FBE3E71">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提供1年软件原厂商维保服务</w:t>
            </w:r>
            <w:r>
              <w:rPr>
                <w:rFonts w:hint="eastAsia" w:ascii="仿宋" w:hAnsi="仿宋" w:eastAsia="仿宋" w:cs="仿宋"/>
                <w:b w:val="0"/>
                <w:bCs/>
                <w:color w:val="000000" w:themeColor="text1"/>
                <w:szCs w:val="21"/>
                <w:lang w:eastAsia="zh-CN"/>
                <w14:textFill>
                  <w14:solidFill>
                    <w14:schemeClr w14:val="tx1"/>
                  </w14:solidFill>
                </w14:textFill>
              </w:rPr>
              <w:t>，</w:t>
            </w:r>
            <w:r>
              <w:rPr>
                <w:rFonts w:hint="eastAsia" w:ascii="仿宋" w:hAnsi="仿宋" w:eastAsia="仿宋" w:cs="仿宋"/>
                <w:b w:val="0"/>
                <w:bCs/>
                <w:color w:val="000000" w:themeColor="text1"/>
                <w:szCs w:val="21"/>
                <w14:textFill>
                  <w14:solidFill>
                    <w14:schemeClr w14:val="tx1"/>
                  </w14:solidFill>
                </w14:textFill>
              </w:rPr>
              <w:t>服务期内，提供2次原厂商上门巡检并提供巡检报告，1次</w:t>
            </w:r>
            <w:r>
              <w:rPr>
                <w:rFonts w:hint="eastAsia" w:ascii="仿宋" w:hAnsi="仿宋" w:eastAsia="仿宋" w:cs="仿宋"/>
                <w:b w:val="0"/>
                <w:bCs/>
                <w:color w:val="000000" w:themeColor="text1"/>
                <w:szCs w:val="21"/>
                <w:lang w:val="en-US" w:eastAsia="zh-CN"/>
                <w14:textFill>
                  <w14:solidFill>
                    <w14:schemeClr w14:val="tx1"/>
                  </w14:solidFill>
                </w14:textFill>
              </w:rPr>
              <w:t>容灾</w:t>
            </w:r>
            <w:r>
              <w:rPr>
                <w:rFonts w:hint="eastAsia" w:ascii="仿宋" w:hAnsi="仿宋" w:eastAsia="仿宋" w:cs="仿宋"/>
                <w:b w:val="0"/>
                <w:bCs/>
                <w:color w:val="000000" w:themeColor="text1"/>
                <w:szCs w:val="21"/>
                <w14:textFill>
                  <w14:solidFill>
                    <w14:schemeClr w14:val="tx1"/>
                  </w14:solidFill>
                </w14:textFill>
              </w:rPr>
              <w:t>演练并提供演练报告</w:t>
            </w:r>
          </w:p>
        </w:tc>
        <w:tc>
          <w:tcPr>
            <w:tcW w:w="1125" w:type="dxa"/>
            <w:shd w:val="clear" w:color="auto" w:fill="FFFFFF"/>
            <w:vAlign w:val="center"/>
          </w:tcPr>
          <w:p w14:paraId="3FAC5CF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0883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BAA4EC1">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07AF42D8">
            <w:pPr>
              <w:widowControl/>
              <w:jc w:val="center"/>
              <w:textAlignment w:val="center"/>
              <w:rPr>
                <w:rFonts w:hint="eastAsia" w:ascii="仿宋" w:hAnsi="仿宋" w:eastAsia="仿宋" w:cs="仿宋"/>
                <w:b w:val="0"/>
                <w:bCs/>
                <w:color w:val="000000" w:themeColor="text1"/>
                <w:szCs w:val="21"/>
                <w:lang w:val="en-US" w:eastAsia="zh-CN"/>
                <w14:textFill>
                  <w14:solidFill>
                    <w14:schemeClr w14:val="tx1"/>
                  </w14:solidFill>
                </w14:textFill>
              </w:rPr>
            </w:pPr>
            <w:r>
              <w:rPr>
                <w:rFonts w:hint="eastAsia" w:ascii="仿宋" w:hAnsi="仿宋" w:eastAsia="仿宋" w:cs="仿宋"/>
                <w:b w:val="0"/>
                <w:bCs/>
                <w:color w:val="000000" w:themeColor="text1"/>
                <w:szCs w:val="21"/>
                <w:lang w:val="en-US" w:eastAsia="zh-CN"/>
                <w14:textFill>
                  <w14:solidFill>
                    <w14:schemeClr w14:val="tx1"/>
                  </w14:solidFill>
                </w14:textFill>
              </w:rPr>
              <w:t>数据库灾备一体机</w:t>
            </w:r>
          </w:p>
          <w:p w14:paraId="05B88F1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lang w:val="en-US" w:eastAsia="zh-CN"/>
                <w14:textFill>
                  <w14:solidFill>
                    <w14:schemeClr w14:val="tx1"/>
                  </w14:solidFill>
                </w14:textFill>
              </w:rPr>
              <w:t xml:space="preserve">美创DBRA </w:t>
            </w:r>
            <w:r>
              <w:rPr>
                <w:rFonts w:hint="eastAsia" w:ascii="仿宋" w:hAnsi="仿宋" w:eastAsia="仿宋" w:cs="仿宋"/>
                <w:b w:val="0"/>
                <w:bCs/>
                <w:color w:val="000000" w:themeColor="text1"/>
                <w:szCs w:val="21"/>
                <w14:textFill>
                  <w14:solidFill>
                    <w14:schemeClr w14:val="tx1"/>
                  </w14:solidFill>
                </w14:textFill>
              </w:rPr>
              <w:t>CDP</w:t>
            </w:r>
            <w:r>
              <w:rPr>
                <w:rFonts w:hint="eastAsia" w:ascii="仿宋" w:hAnsi="仿宋" w:eastAsia="仿宋" w:cs="仿宋"/>
                <w:b w:val="0"/>
                <w:bCs/>
                <w:color w:val="000000" w:themeColor="text1"/>
                <w:szCs w:val="21"/>
                <w:lang w:val="en-US" w:eastAsia="zh-CN"/>
                <w14:textFill>
                  <w14:solidFill>
                    <w14:schemeClr w14:val="tx1"/>
                  </w14:solidFill>
                </w14:textFill>
              </w:rPr>
              <w:t>维保</w:t>
            </w:r>
          </w:p>
        </w:tc>
        <w:tc>
          <w:tcPr>
            <w:tcW w:w="3492" w:type="dxa"/>
            <w:shd w:val="clear" w:color="auto" w:fill="FFFFFF"/>
            <w:vAlign w:val="center"/>
          </w:tcPr>
          <w:p w14:paraId="1D4BD692">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提供1年原厂商维保服务，服务期内提供2次原厂商上门巡检并提供巡检报告</w:t>
            </w:r>
          </w:p>
        </w:tc>
        <w:tc>
          <w:tcPr>
            <w:tcW w:w="1125" w:type="dxa"/>
            <w:shd w:val="clear" w:color="auto" w:fill="FFFFFF"/>
            <w:vAlign w:val="center"/>
          </w:tcPr>
          <w:p w14:paraId="64AF8807">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1E75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980CD52">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75070C20">
            <w:pPr>
              <w:widowControl/>
              <w:jc w:val="center"/>
              <w:textAlignment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态势感知平台</w:t>
            </w:r>
          </w:p>
          <w:p w14:paraId="3A6A2DE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DPtech SAC3000-P-GS</w:t>
            </w:r>
          </w:p>
        </w:tc>
        <w:tc>
          <w:tcPr>
            <w:tcW w:w="3492" w:type="dxa"/>
            <w:shd w:val="clear" w:color="auto" w:fill="FFFFFF"/>
            <w:vAlign w:val="center"/>
          </w:tcPr>
          <w:p w14:paraId="39475AD2">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软件升级授权一年服务</w:t>
            </w:r>
          </w:p>
        </w:tc>
        <w:tc>
          <w:tcPr>
            <w:tcW w:w="1125" w:type="dxa"/>
            <w:shd w:val="clear" w:color="auto" w:fill="FFFFFF"/>
            <w:vAlign w:val="center"/>
          </w:tcPr>
          <w:p w14:paraId="367FA60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0731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008A3CF">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7698E85B">
            <w:pPr>
              <w:widowControl/>
              <w:jc w:val="center"/>
              <w:textAlignment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态势感知探针</w:t>
            </w:r>
          </w:p>
          <w:p w14:paraId="528EB5F3">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DPtech SAC3000-S-GC</w:t>
            </w:r>
          </w:p>
        </w:tc>
        <w:tc>
          <w:tcPr>
            <w:tcW w:w="3492" w:type="dxa"/>
            <w:shd w:val="clear" w:color="auto" w:fill="FFFFFF"/>
            <w:vAlign w:val="center"/>
          </w:tcPr>
          <w:p w14:paraId="0B0CE8F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检测规则升级授权一年服务</w:t>
            </w:r>
          </w:p>
        </w:tc>
        <w:tc>
          <w:tcPr>
            <w:tcW w:w="1125" w:type="dxa"/>
            <w:shd w:val="clear" w:color="auto" w:fill="FFFFFF"/>
            <w:vAlign w:val="center"/>
          </w:tcPr>
          <w:p w14:paraId="438B2DAD">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057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FD5D620">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2F35F968">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上网行为管理</w:t>
            </w:r>
          </w:p>
          <w:p w14:paraId="3794AD7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迪普UAG3000-MA-X</w:t>
            </w:r>
          </w:p>
        </w:tc>
        <w:tc>
          <w:tcPr>
            <w:tcW w:w="3492" w:type="dxa"/>
            <w:shd w:val="clear" w:color="auto" w:fill="FFFFFF"/>
            <w:vAlign w:val="center"/>
          </w:tcPr>
          <w:p w14:paraId="0480397A">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04FBA04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414F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57065E2">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01ED5606">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入侵防御设备</w:t>
            </w:r>
          </w:p>
          <w:p w14:paraId="3C59E12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迪普IPS2000-ME-X</w:t>
            </w:r>
          </w:p>
        </w:tc>
        <w:tc>
          <w:tcPr>
            <w:tcW w:w="3492" w:type="dxa"/>
            <w:shd w:val="clear" w:color="auto" w:fill="FFFFFF"/>
            <w:vAlign w:val="center"/>
          </w:tcPr>
          <w:p w14:paraId="7E09D3F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5F2CC77A">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926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7E4ADAD">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4465EC0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奇安信天擎杀毒软件（含运维管控）</w:t>
            </w:r>
          </w:p>
        </w:tc>
        <w:tc>
          <w:tcPr>
            <w:tcW w:w="3492" w:type="dxa"/>
            <w:shd w:val="clear" w:color="auto" w:fill="FFFFFF"/>
            <w:vAlign w:val="center"/>
          </w:tcPr>
          <w:p w14:paraId="259F814F">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1个系统中心+500个客户端+1</w:t>
            </w: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5</w:t>
            </w:r>
            <w:r>
              <w:rPr>
                <w:rFonts w:hint="eastAsia" w:ascii="仿宋" w:hAnsi="仿宋" w:eastAsia="仿宋" w:cs="仿宋"/>
                <w:b w:val="0"/>
                <w:bCs/>
                <w:color w:val="000000" w:themeColor="text1"/>
                <w:kern w:val="0"/>
                <w:sz w:val="20"/>
                <w:szCs w:val="20"/>
                <w:lang w:bidi="ar"/>
                <w14:textFill>
                  <w14:solidFill>
                    <w14:schemeClr w14:val="tx1"/>
                  </w14:solidFill>
                </w14:textFill>
              </w:rPr>
              <w:t>0个服务器端</w:t>
            </w:r>
            <w:r>
              <w:rPr>
                <w:rFonts w:hint="eastAsia" w:ascii="仿宋" w:hAnsi="仿宋" w:eastAsia="仿宋" w:cs="仿宋"/>
                <w:b w:val="0"/>
                <w:bCs/>
                <w:color w:val="000000" w:themeColor="text1"/>
                <w:kern w:val="0"/>
                <w:sz w:val="20"/>
                <w:szCs w:val="20"/>
                <w:lang w:eastAsia="zh-CN" w:bidi="ar"/>
                <w14:textFill>
                  <w14:solidFill>
                    <w14:schemeClr w14:val="tx1"/>
                  </w14:solidFill>
                </w14:textFill>
              </w:rPr>
              <w:t>，</w:t>
            </w:r>
            <w:r>
              <w:rPr>
                <w:rFonts w:hint="eastAsia" w:ascii="仿宋" w:hAnsi="仿宋" w:eastAsia="仿宋" w:cs="仿宋"/>
                <w:b w:val="0"/>
                <w:bCs/>
                <w:color w:val="000000" w:themeColor="text1"/>
                <w:kern w:val="0"/>
                <w:sz w:val="20"/>
                <w:szCs w:val="20"/>
                <w:lang w:bidi="ar"/>
                <w14:textFill>
                  <w14:solidFill>
                    <w14:schemeClr w14:val="tx1"/>
                  </w14:solidFill>
                </w14:textFill>
              </w:rPr>
              <w:t>1年原厂病毒库升级服务</w:t>
            </w:r>
          </w:p>
        </w:tc>
        <w:tc>
          <w:tcPr>
            <w:tcW w:w="1125" w:type="dxa"/>
            <w:shd w:val="clear" w:color="auto" w:fill="FFFFFF"/>
            <w:vAlign w:val="center"/>
          </w:tcPr>
          <w:p w14:paraId="71573C4A">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0514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7370967">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655AD34D">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深信服AF-100B1600防火墙</w:t>
            </w:r>
          </w:p>
        </w:tc>
        <w:tc>
          <w:tcPr>
            <w:tcW w:w="3492" w:type="dxa"/>
            <w:shd w:val="clear" w:color="auto" w:fill="FFFFFF"/>
            <w:vAlign w:val="center"/>
          </w:tcPr>
          <w:p w14:paraId="6706BB76">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6AA0ACE7">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60AD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146923C">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48249A8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深信服AF-2000防火墙</w:t>
            </w:r>
          </w:p>
        </w:tc>
        <w:tc>
          <w:tcPr>
            <w:tcW w:w="3492" w:type="dxa"/>
            <w:shd w:val="clear" w:color="auto" w:fill="FFFFFF"/>
            <w:vAlign w:val="center"/>
          </w:tcPr>
          <w:p w14:paraId="4335BE0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3DB44B68">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59A7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C146600">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6F148AA2">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天融信 NGFW4000-UF</w:t>
            </w: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防火墙</w:t>
            </w:r>
          </w:p>
        </w:tc>
        <w:tc>
          <w:tcPr>
            <w:tcW w:w="3492" w:type="dxa"/>
            <w:shd w:val="clear" w:color="auto" w:fill="FFFFFF"/>
            <w:vAlign w:val="center"/>
          </w:tcPr>
          <w:p w14:paraId="3E96D1B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3F3AFBE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F9E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A8F5099">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79382401">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安恒</w:t>
            </w: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WAF-200AG web防火墙</w:t>
            </w:r>
          </w:p>
        </w:tc>
        <w:tc>
          <w:tcPr>
            <w:tcW w:w="3492" w:type="dxa"/>
            <w:shd w:val="clear" w:color="auto" w:fill="FFFFFF"/>
            <w:vAlign w:val="center"/>
          </w:tcPr>
          <w:p w14:paraId="33FC898E">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43C45CA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256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2F56C2C5">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主机房</w:t>
            </w:r>
          </w:p>
        </w:tc>
        <w:tc>
          <w:tcPr>
            <w:tcW w:w="4068" w:type="dxa"/>
            <w:gridSpan w:val="3"/>
            <w:shd w:val="clear" w:color="auto" w:fill="FFFFFF"/>
            <w:noWrap/>
            <w:vAlign w:val="center"/>
          </w:tcPr>
          <w:p w14:paraId="4E0913A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气体灭火装置、UPS主机和环境监控系统</w:t>
            </w:r>
          </w:p>
        </w:tc>
        <w:tc>
          <w:tcPr>
            <w:tcW w:w="3492" w:type="dxa"/>
            <w:shd w:val="clear" w:color="auto" w:fill="FFFFFF"/>
            <w:vAlign w:val="center"/>
          </w:tcPr>
          <w:p w14:paraId="015E7113">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以机房实际为准</w:t>
            </w:r>
          </w:p>
        </w:tc>
        <w:tc>
          <w:tcPr>
            <w:tcW w:w="1125" w:type="dxa"/>
            <w:shd w:val="clear" w:color="auto" w:fill="FFFFFF"/>
            <w:vAlign w:val="center"/>
          </w:tcPr>
          <w:p w14:paraId="07B04241">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1年7*24</w:t>
            </w:r>
          </w:p>
        </w:tc>
      </w:tr>
      <w:tr w14:paraId="023D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6D8AF587">
            <w:pPr>
              <w:widowControl/>
              <w:jc w:val="center"/>
              <w:textAlignment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主机房</w:t>
            </w:r>
          </w:p>
        </w:tc>
        <w:tc>
          <w:tcPr>
            <w:tcW w:w="4068" w:type="dxa"/>
            <w:gridSpan w:val="3"/>
            <w:shd w:val="clear" w:color="auto" w:fill="FFFFFF"/>
            <w:noWrap/>
            <w:vAlign w:val="center"/>
          </w:tcPr>
          <w:p w14:paraId="7B3E24C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大金空调FNVQ20ЗABK</w:t>
            </w:r>
          </w:p>
        </w:tc>
        <w:tc>
          <w:tcPr>
            <w:tcW w:w="3492" w:type="dxa"/>
            <w:shd w:val="clear" w:color="auto" w:fill="FFFFFF"/>
            <w:vAlign w:val="center"/>
          </w:tcPr>
          <w:p w14:paraId="2C9FE01E">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5</w:t>
            </w:r>
            <w:r>
              <w:rPr>
                <w:rFonts w:hint="eastAsia" w:ascii="仿宋" w:hAnsi="仿宋" w:eastAsia="仿宋" w:cs="仿宋"/>
                <w:b w:val="0"/>
                <w:bCs/>
                <w:color w:val="000000" w:themeColor="text1"/>
                <w:kern w:val="0"/>
                <w:sz w:val="20"/>
                <w:szCs w:val="20"/>
                <w:lang w:bidi="ar"/>
                <w14:textFill>
                  <w14:solidFill>
                    <w14:schemeClr w14:val="tx1"/>
                  </w14:solidFill>
                </w14:textFill>
              </w:rPr>
              <w:t>套</w:t>
            </w:r>
          </w:p>
        </w:tc>
        <w:tc>
          <w:tcPr>
            <w:tcW w:w="1125" w:type="dxa"/>
            <w:shd w:val="clear" w:color="auto" w:fill="FFFFFF"/>
            <w:vAlign w:val="center"/>
          </w:tcPr>
          <w:p w14:paraId="7E54660E">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1年7*24</w:t>
            </w:r>
          </w:p>
        </w:tc>
      </w:tr>
      <w:tr w14:paraId="321A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0983CF55">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灾备机房</w:t>
            </w:r>
          </w:p>
        </w:tc>
        <w:tc>
          <w:tcPr>
            <w:tcW w:w="4068" w:type="dxa"/>
            <w:gridSpan w:val="3"/>
            <w:shd w:val="clear" w:color="auto" w:fill="FFFFFF"/>
            <w:noWrap/>
            <w:vAlign w:val="center"/>
          </w:tcPr>
          <w:p w14:paraId="4F130DD5">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提供一台UPS备用主机</w:t>
            </w:r>
          </w:p>
        </w:tc>
        <w:tc>
          <w:tcPr>
            <w:tcW w:w="3492" w:type="dxa"/>
            <w:shd w:val="clear" w:color="auto" w:fill="FFFFFF"/>
            <w:vAlign w:val="center"/>
          </w:tcPr>
          <w:p w14:paraId="312122F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以机房实际为准</w:t>
            </w:r>
          </w:p>
        </w:tc>
        <w:tc>
          <w:tcPr>
            <w:tcW w:w="1125" w:type="dxa"/>
            <w:shd w:val="clear" w:color="auto" w:fill="FFFFFF"/>
            <w:vAlign w:val="center"/>
          </w:tcPr>
          <w:p w14:paraId="17EEBDB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1年7*24</w:t>
            </w:r>
          </w:p>
        </w:tc>
      </w:tr>
    </w:tbl>
    <w:p w14:paraId="182AA1AF">
      <w:pPr>
        <w:tabs>
          <w:tab w:val="left" w:pos="3870"/>
          <w:tab w:val="left" w:pos="4085"/>
        </w:tabs>
        <w:autoSpaceDE w:val="0"/>
        <w:autoSpaceDN w:val="0"/>
        <w:adjustRightInd w:val="0"/>
        <w:snapToGrid w:val="0"/>
        <w:spacing w:line="36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.2维护要求：</w:t>
      </w:r>
    </w:p>
    <w:p w14:paraId="326972F4">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1）为招标方提供设备的7*24小时服务电话支持，设备使用过程中如遇到问题，无论软硬件，投标人均应及时提供支持和帮助。</w:t>
      </w:r>
    </w:p>
    <w:p w14:paraId="5E6C9526">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设备出现故障时，投标人应在接到电话故障报告后30分钟内做出实质性响应，确保工程师在2小时内到达故障现场，对故障件免费提供备件支持，并负责故障件更换、维护和故障恢复工作。供应商在规定时间（24小时内）解决设备故障，规定时间内故障不能解决而影响设备正常使用时，供应商负责提供相当性能的备机，保障系统正常运行。</w:t>
      </w:r>
    </w:p>
    <w:p w14:paraId="5708F256">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3)根据用户要求或系统需要，提供设备系统软件升级，投标公司中标后七天内提供奇安信、迪普、云备姆和美创原厂一年服务承诺函原件，保证维保期内具有原厂技术支持。</w:t>
      </w:r>
    </w:p>
    <w:p w14:paraId="0D8375B1">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4)投标人每季度巡检一次，每次巡检后须向用户提供完整的巡检报告，提出存在问题隐患和建议。当系统中应用出现异常或性能降低时，投标人应免费提供性能分析，并提出优化解决方案。</w:t>
      </w:r>
    </w:p>
    <w:p w14:paraId="2A7BF850">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维保内容包括：硬件的损坏修复，设备零配件的更换修复，以及在无法修复时提供不低于原型号的硬件设备，并且负责还原设备上相关软件环境的部署及配置、设备维保，设备补丁及版本升级，系统故障诊断、安装及维护，整体网络包括无线网络和医院外联网络故障诊断、安装及维护，整体安全设备安装及维护，电力故障、系统应急演练等情况现场认证工程师保障。</w:t>
      </w:r>
    </w:p>
    <w:p w14:paraId="131E913B">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6)上述配置为主要配置，维保要求以用户实际配置为准。本项目报价应包括维护费和材料费(投标人可到实地进行踏勘)。</w:t>
      </w:r>
    </w:p>
    <w:p w14:paraId="7F2B1DA6">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7)交货期：提供</w:t>
      </w:r>
      <w:r>
        <w:rPr>
          <w:rFonts w:hint="eastAsia" w:ascii="仿宋_GB2312" w:hAnsi="仿宋_GB2312" w:eastAsia="仿宋_GB2312" w:cs="仿宋_GB2312"/>
          <w:kern w:val="0"/>
          <w:sz w:val="24"/>
          <w:lang w:val="en-US" w:eastAsia="zh-CN"/>
        </w:rPr>
        <w:t>一年维保</w:t>
      </w:r>
      <w:r>
        <w:rPr>
          <w:rFonts w:hint="eastAsia" w:ascii="仿宋_GB2312" w:hAnsi="仿宋_GB2312" w:eastAsia="仿宋_GB2312" w:cs="仿宋_GB2312"/>
          <w:kern w:val="0"/>
          <w:sz w:val="24"/>
        </w:rPr>
        <w:t>服务。</w:t>
      </w:r>
    </w:p>
    <w:p w14:paraId="7E256A87">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付款方式：按《浙江省财政厅关于进一步发挥政府采购政策功能全力推动经济稳进提质的通知》（浙财采监〔2022〕3号）等文件要求执行，具体付款方式由双方协商后在合同中明确。不得把履约保证金转为质量保证金或收取质量保证金。</w:t>
      </w:r>
    </w:p>
    <w:p w14:paraId="37053CAF">
      <w:pPr>
        <w:adjustRightInd w:val="0"/>
        <w:snapToGrid w:val="0"/>
        <w:spacing w:line="360" w:lineRule="exact"/>
        <w:jc w:val="left"/>
        <w:rPr>
          <w:rFonts w:hint="eastAsia" w:ascii="仿宋_GB2312" w:hAnsi="仿宋_GB2312" w:eastAsia="仿宋_GB2312" w:cs="仿宋_GB2312"/>
          <w:kern w:val="0"/>
          <w:sz w:val="24"/>
        </w:rPr>
      </w:pP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2"/>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42" w:name="_Toc19273"/>
      <w:bookmarkStart w:id="43" w:name="_Toc20421"/>
      <w:bookmarkStart w:id="44" w:name="_Toc22967"/>
      <w:bookmarkStart w:id="45" w:name="_Toc28855"/>
      <w:bookmarkStart w:id="46" w:name="_Toc15367"/>
      <w:r>
        <w:rPr>
          <w:rFonts w:hint="eastAsia" w:ascii="仿宋" w:hAnsi="仿宋" w:eastAsia="仿宋" w:cs="仿宋"/>
          <w:b/>
          <w:color w:val="000000" w:themeColor="text1"/>
          <w:sz w:val="24"/>
          <w:highlight w:val="none"/>
          <w14:textFill>
            <w14:solidFill>
              <w14:schemeClr w14:val="tx1"/>
            </w14:solidFill>
          </w14:textFill>
        </w:rPr>
        <w:t>1.1 合同组成部分</w:t>
      </w:r>
      <w:bookmarkEnd w:id="42"/>
      <w:bookmarkEnd w:id="43"/>
      <w:bookmarkEnd w:id="44"/>
      <w:bookmarkEnd w:id="45"/>
      <w:bookmarkEnd w:id="46"/>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7" w:name="_Toc18585"/>
      <w:bookmarkStart w:id="48" w:name="_Toc6311"/>
      <w:bookmarkStart w:id="49" w:name="_Toc6773"/>
      <w:bookmarkStart w:id="50" w:name="_Toc2918"/>
      <w:bookmarkStart w:id="51" w:name="_Toc22185"/>
      <w:r>
        <w:rPr>
          <w:rFonts w:hint="eastAsia" w:ascii="仿宋" w:hAnsi="仿宋" w:eastAsia="仿宋" w:cs="仿宋"/>
          <w:b/>
          <w:color w:val="000000" w:themeColor="text1"/>
          <w:sz w:val="24"/>
          <w:highlight w:val="none"/>
          <w14:textFill>
            <w14:solidFill>
              <w14:schemeClr w14:val="tx1"/>
            </w14:solidFill>
          </w14:textFill>
        </w:rPr>
        <w:t>1.2 标的</w:t>
      </w:r>
      <w:bookmarkEnd w:id="47"/>
      <w:bookmarkEnd w:id="48"/>
      <w:bookmarkEnd w:id="49"/>
      <w:bookmarkEnd w:id="50"/>
      <w:bookmarkEnd w:id="51"/>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52" w:name="_Toc5635"/>
      <w:bookmarkStart w:id="53" w:name="_Toc13918"/>
      <w:bookmarkStart w:id="54" w:name="_Toc21124"/>
      <w:bookmarkStart w:id="55" w:name="_Toc1386"/>
      <w:bookmarkStart w:id="56" w:name="_Toc4929"/>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52"/>
      <w:bookmarkEnd w:id="53"/>
      <w:bookmarkEnd w:id="54"/>
      <w:bookmarkEnd w:id="55"/>
      <w:bookmarkEnd w:id="56"/>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7" w:name="_Toc3654"/>
      <w:bookmarkStart w:id="58" w:name="_Toc30506"/>
      <w:bookmarkStart w:id="59" w:name="_Toc14993"/>
      <w:bookmarkStart w:id="60" w:name="_Toc26916"/>
      <w:bookmarkStart w:id="61" w:name="_Toc30158"/>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7"/>
    <w:bookmarkEnd w:id="58"/>
    <w:bookmarkEnd w:id="59"/>
    <w:bookmarkEnd w:id="60"/>
    <w:bookmarkEnd w:id="61"/>
    <w:p w14:paraId="0AE711F2">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62" w:name="_Toc1814"/>
      <w:bookmarkStart w:id="63" w:name="_Toc10340"/>
      <w:bookmarkStart w:id="64" w:name="_Toc22618"/>
      <w:bookmarkStart w:id="65" w:name="_Toc3625"/>
      <w:bookmarkStart w:id="66" w:name="_Toc31421"/>
      <w:bookmarkStart w:id="67" w:name="_Toc4760"/>
      <w:bookmarkStart w:id="68" w:name="_Toc8772"/>
      <w:bookmarkStart w:id="69" w:name="_Toc11108"/>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62"/>
      <w:bookmarkEnd w:id="63"/>
      <w:bookmarkEnd w:id="64"/>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5"/>
      <w:bookmarkEnd w:id="66"/>
      <w:bookmarkEnd w:id="67"/>
      <w:bookmarkEnd w:id="68"/>
      <w:bookmarkEnd w:id="69"/>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70" w:name="_Toc24662"/>
      <w:bookmarkStart w:id="71" w:name="_Toc8586"/>
      <w:bookmarkStart w:id="72" w:name="_Toc5698"/>
      <w:bookmarkStart w:id="73" w:name="_Toc2375"/>
      <w:bookmarkStart w:id="74" w:name="_Toc3079"/>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70"/>
      <w:bookmarkEnd w:id="71"/>
      <w:bookmarkEnd w:id="72"/>
      <w:bookmarkEnd w:id="73"/>
      <w:bookmarkEnd w:id="74"/>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5" w:name="_Toc18683"/>
      <w:bookmarkStart w:id="76" w:name="_Toc9497"/>
      <w:bookmarkStart w:id="77" w:name="_Toc30329"/>
      <w:bookmarkStart w:id="78" w:name="_Toc26807"/>
      <w:bookmarkStart w:id="79" w:name="_Toc32454"/>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5"/>
    <w:bookmarkEnd w:id="76"/>
    <w:bookmarkEnd w:id="77"/>
    <w:bookmarkEnd w:id="78"/>
    <w:bookmarkEnd w:id="79"/>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6021"/>
      <w:bookmarkStart w:id="81" w:name="_Toc28375"/>
      <w:bookmarkStart w:id="82" w:name="_Toc15583"/>
      <w:r>
        <w:rPr>
          <w:rFonts w:hint="eastAsia" w:ascii="仿宋" w:hAnsi="仿宋" w:eastAsia="仿宋" w:cs="仿宋"/>
          <w:b/>
          <w:color w:val="000000" w:themeColor="text1"/>
          <w:sz w:val="24"/>
          <w:highlight w:val="none"/>
          <w14:textFill>
            <w14:solidFill>
              <w14:schemeClr w14:val="tx1"/>
            </w14:solidFill>
          </w14:textFill>
        </w:rPr>
        <w:t>1.9合同争议的解决</w:t>
      </w:r>
      <w:bookmarkEnd w:id="80"/>
      <w:bookmarkEnd w:id="81"/>
      <w:bookmarkEnd w:id="82"/>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11173"/>
      <w:bookmarkStart w:id="84" w:name="_Toc15322"/>
      <w:bookmarkStart w:id="85"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3"/>
      <w:bookmarkEnd w:id="84"/>
      <w:bookmarkEnd w:id="85"/>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2"/>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6" w:name="_Toc14021"/>
      <w:bookmarkStart w:id="87" w:name="_Toc19680"/>
      <w:bookmarkStart w:id="88" w:name="_Toc31297"/>
      <w:bookmarkStart w:id="89" w:name="_Toc5228"/>
      <w:bookmarkStart w:id="90" w:name="_Toc25079"/>
      <w:r>
        <w:rPr>
          <w:rFonts w:hint="eastAsia" w:ascii="仿宋" w:hAnsi="仿宋" w:eastAsia="仿宋" w:cs="仿宋"/>
          <w:b/>
          <w:color w:val="000000" w:themeColor="text1"/>
          <w:sz w:val="24"/>
          <w:highlight w:val="none"/>
          <w14:textFill>
            <w14:solidFill>
              <w14:schemeClr w14:val="tx1"/>
            </w14:solidFill>
          </w14:textFill>
        </w:rPr>
        <w:t>2.1 定义</w:t>
      </w:r>
      <w:bookmarkEnd w:id="86"/>
      <w:bookmarkEnd w:id="87"/>
      <w:bookmarkEnd w:id="88"/>
      <w:bookmarkEnd w:id="89"/>
      <w:bookmarkEnd w:id="90"/>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1" w:name="_Toc19539"/>
      <w:bookmarkStart w:id="92" w:name="_Toc23289"/>
      <w:bookmarkStart w:id="93" w:name="_Toc16752"/>
      <w:bookmarkStart w:id="94" w:name="_Toc3769"/>
      <w:bookmarkStart w:id="95" w:name="_Toc31402"/>
      <w:r>
        <w:rPr>
          <w:rFonts w:hint="eastAsia" w:ascii="仿宋" w:hAnsi="仿宋" w:eastAsia="仿宋" w:cs="仿宋"/>
          <w:b/>
          <w:color w:val="000000" w:themeColor="text1"/>
          <w:sz w:val="24"/>
          <w:highlight w:val="none"/>
          <w14:textFill>
            <w14:solidFill>
              <w14:schemeClr w14:val="tx1"/>
            </w14:solidFill>
          </w14:textFill>
        </w:rPr>
        <w:t>2.2 技术规范</w:t>
      </w:r>
      <w:bookmarkEnd w:id="91"/>
      <w:bookmarkEnd w:id="92"/>
      <w:bookmarkEnd w:id="93"/>
      <w:bookmarkEnd w:id="94"/>
      <w:bookmarkEnd w:id="95"/>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6" w:name="_Toc9161"/>
      <w:bookmarkStart w:id="97" w:name="_Toc13673"/>
      <w:bookmarkStart w:id="98" w:name="_Toc12412"/>
      <w:bookmarkStart w:id="99" w:name="_Toc4133"/>
      <w:bookmarkStart w:id="100" w:name="_Toc27945"/>
      <w:r>
        <w:rPr>
          <w:rFonts w:hint="eastAsia" w:ascii="仿宋" w:hAnsi="仿宋" w:eastAsia="仿宋" w:cs="仿宋"/>
          <w:b/>
          <w:color w:val="000000" w:themeColor="text1"/>
          <w:sz w:val="24"/>
          <w:highlight w:val="none"/>
          <w14:textFill>
            <w14:solidFill>
              <w14:schemeClr w14:val="tx1"/>
            </w14:solidFill>
          </w14:textFill>
        </w:rPr>
        <w:t>2.3 知识产权</w:t>
      </w:r>
      <w:bookmarkEnd w:id="96"/>
      <w:bookmarkEnd w:id="97"/>
      <w:bookmarkEnd w:id="98"/>
      <w:bookmarkEnd w:id="99"/>
      <w:bookmarkEnd w:id="100"/>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1" w:name="_Toc32670"/>
      <w:bookmarkStart w:id="102" w:name="_Toc31233"/>
      <w:bookmarkStart w:id="103" w:name="_Toc15447"/>
      <w:bookmarkStart w:id="104" w:name="_Toc22011"/>
      <w:bookmarkStart w:id="105" w:name="_Toc26555"/>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101"/>
      <w:bookmarkEnd w:id="102"/>
      <w:bookmarkEnd w:id="103"/>
      <w:bookmarkEnd w:id="104"/>
      <w:bookmarkEnd w:id="105"/>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6" w:name="_Toc13467"/>
      <w:bookmarkStart w:id="107" w:name="_Toc18990"/>
      <w:bookmarkStart w:id="108" w:name="_Toc30507"/>
      <w:bookmarkStart w:id="109" w:name="_Toc16163"/>
      <w:bookmarkStart w:id="110" w:name="_Toc13154"/>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6"/>
      <w:bookmarkEnd w:id="107"/>
      <w:bookmarkEnd w:id="108"/>
      <w:bookmarkEnd w:id="109"/>
      <w:bookmarkEnd w:id="110"/>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11"/>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2"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12"/>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3"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3"/>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4" w:name="_Toc21830"/>
      <w:bookmarkStart w:id="115" w:name="_Toc10663"/>
      <w:bookmarkStart w:id="116" w:name="_Toc23368"/>
      <w:bookmarkStart w:id="117" w:name="_Toc26689"/>
      <w:bookmarkStart w:id="118" w:name="_Toc42"/>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4"/>
      <w:bookmarkEnd w:id="115"/>
      <w:bookmarkEnd w:id="116"/>
      <w:bookmarkEnd w:id="117"/>
      <w:bookmarkEnd w:id="118"/>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9" w:name="_Toc4720"/>
      <w:bookmarkStart w:id="120" w:name="_Toc26633"/>
      <w:bookmarkStart w:id="121" w:name="_Toc32494"/>
      <w:bookmarkStart w:id="122" w:name="_Toc25571"/>
      <w:bookmarkStart w:id="123" w:name="_Toc14371"/>
      <w:r>
        <w:rPr>
          <w:rFonts w:hint="eastAsia" w:ascii="仿宋" w:hAnsi="仿宋" w:eastAsia="仿宋" w:cs="仿宋"/>
          <w:b/>
          <w:color w:val="000000" w:themeColor="text1"/>
          <w:sz w:val="24"/>
          <w:highlight w:val="none"/>
          <w14:textFill>
            <w14:solidFill>
              <w14:schemeClr w14:val="tx1"/>
            </w14:solidFill>
          </w14:textFill>
        </w:rPr>
        <w:t>2.11 不可抗力</w:t>
      </w:r>
      <w:bookmarkEnd w:id="119"/>
      <w:bookmarkEnd w:id="120"/>
      <w:bookmarkEnd w:id="121"/>
      <w:bookmarkEnd w:id="122"/>
      <w:bookmarkEnd w:id="123"/>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4" w:name="_Toc14115"/>
      <w:bookmarkStart w:id="125" w:name="_Toc24465"/>
      <w:bookmarkStart w:id="126" w:name="_Toc23854"/>
      <w:bookmarkStart w:id="127" w:name="_Toc25783"/>
      <w:bookmarkStart w:id="128" w:name="_Toc3638"/>
      <w:r>
        <w:rPr>
          <w:rFonts w:hint="eastAsia" w:ascii="仿宋" w:hAnsi="仿宋" w:eastAsia="仿宋" w:cs="仿宋"/>
          <w:b/>
          <w:color w:val="000000" w:themeColor="text1"/>
          <w:sz w:val="24"/>
          <w:highlight w:val="none"/>
          <w14:textFill>
            <w14:solidFill>
              <w14:schemeClr w14:val="tx1"/>
            </w14:solidFill>
          </w14:textFill>
        </w:rPr>
        <w:t>2.12 税费</w:t>
      </w:r>
      <w:bookmarkEnd w:id="124"/>
      <w:bookmarkEnd w:id="125"/>
      <w:bookmarkEnd w:id="126"/>
      <w:bookmarkEnd w:id="127"/>
      <w:bookmarkEnd w:id="128"/>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9" w:name="_Toc30105"/>
      <w:bookmarkStart w:id="130" w:name="_Toc25525"/>
      <w:bookmarkStart w:id="131" w:name="_Toc26883"/>
      <w:bookmarkStart w:id="132" w:name="_Toc7315"/>
      <w:bookmarkStart w:id="133" w:name="_Toc14814"/>
      <w:r>
        <w:rPr>
          <w:rFonts w:hint="eastAsia" w:ascii="仿宋" w:hAnsi="仿宋" w:eastAsia="仿宋" w:cs="仿宋"/>
          <w:b/>
          <w:color w:val="000000" w:themeColor="text1"/>
          <w:sz w:val="24"/>
          <w:highlight w:val="none"/>
          <w14:textFill>
            <w14:solidFill>
              <w14:schemeClr w14:val="tx1"/>
            </w14:solidFill>
          </w14:textFill>
        </w:rPr>
        <w:t>2.13 乙方破产</w:t>
      </w:r>
      <w:bookmarkEnd w:id="129"/>
      <w:bookmarkEnd w:id="130"/>
      <w:bookmarkEnd w:id="131"/>
      <w:bookmarkEnd w:id="132"/>
      <w:bookmarkEnd w:id="133"/>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2016"/>
      <w:bookmarkStart w:id="135" w:name="_Toc23323"/>
      <w:bookmarkStart w:id="136" w:name="_Toc11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4"/>
      <w:bookmarkEnd w:id="135"/>
      <w:bookmarkEnd w:id="136"/>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14525"/>
      <w:bookmarkStart w:id="138" w:name="_Toc17363"/>
      <w:bookmarkStart w:id="139"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7"/>
      <w:bookmarkEnd w:id="138"/>
      <w:bookmarkEnd w:id="139"/>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0" w:name="_Toc9808"/>
      <w:bookmarkStart w:id="141" w:name="_Toc31892"/>
      <w:bookmarkStart w:id="142" w:name="_Toc2308"/>
      <w:bookmarkStart w:id="143" w:name="_Toc12666"/>
      <w:bookmarkStart w:id="144" w:name="_Toc25198"/>
      <w:r>
        <w:rPr>
          <w:rFonts w:hint="eastAsia" w:ascii="仿宋" w:hAnsi="仿宋" w:eastAsia="仿宋" w:cs="仿宋"/>
          <w:b/>
          <w:color w:val="000000" w:themeColor="text1"/>
          <w:sz w:val="24"/>
          <w:highlight w:val="none"/>
          <w14:textFill>
            <w14:solidFill>
              <w14:schemeClr w14:val="tx1"/>
            </w14:solidFill>
          </w14:textFill>
        </w:rPr>
        <w:t>2.16 通知和送达</w:t>
      </w:r>
      <w:bookmarkEnd w:id="140"/>
      <w:bookmarkEnd w:id="141"/>
      <w:bookmarkEnd w:id="142"/>
      <w:bookmarkEnd w:id="143"/>
      <w:bookmarkEnd w:id="144"/>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5" w:name="_Toc27674"/>
      <w:bookmarkStart w:id="146"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5"/>
      <w:bookmarkEnd w:id="146"/>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7" w:name="_Toc12254"/>
      <w:bookmarkStart w:id="148" w:name="_Toc5063"/>
      <w:bookmarkStart w:id="149" w:name="_Toc20808"/>
      <w:bookmarkStart w:id="150" w:name="_Toc27644"/>
      <w:bookmarkStart w:id="151" w:name="_Toc28906"/>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7"/>
      <w:bookmarkEnd w:id="148"/>
      <w:bookmarkEnd w:id="149"/>
      <w:bookmarkEnd w:id="150"/>
      <w:bookmarkEnd w:id="151"/>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8540"/>
      <w:bookmarkStart w:id="153" w:name="_Toc30599"/>
      <w:bookmarkStart w:id="154"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52"/>
      <w:bookmarkEnd w:id="153"/>
      <w:bookmarkEnd w:id="154"/>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5" w:name="_Toc10330"/>
      <w:bookmarkStart w:id="156" w:name="_Toc259093692"/>
      <w:bookmarkStart w:id="157" w:name="_Toc12773"/>
      <w:bookmarkStart w:id="158" w:name="_Toc18567"/>
      <w:bookmarkStart w:id="159" w:name="_Toc279701263"/>
      <w:bookmarkStart w:id="160" w:name="_Toc48790037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5"/>
      <w:bookmarkEnd w:id="156"/>
      <w:bookmarkEnd w:id="157"/>
      <w:bookmarkEnd w:id="158"/>
      <w:bookmarkEnd w:id="159"/>
      <w:bookmarkEnd w:id="160"/>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61"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61"/>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476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197"/>
        <w:gridCol w:w="6090"/>
        <w:gridCol w:w="768"/>
      </w:tblGrid>
      <w:tr w14:paraId="54CD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tcPr>
          <w:p w14:paraId="3D2A556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676" w:type="pct"/>
            <w:tcBorders>
              <w:top w:val="single" w:color="auto" w:sz="4" w:space="0"/>
              <w:left w:val="single" w:color="auto" w:sz="4" w:space="0"/>
              <w:bottom w:val="single" w:color="auto" w:sz="4" w:space="0"/>
              <w:right w:val="single" w:color="auto" w:sz="4" w:space="0"/>
            </w:tcBorders>
            <w:vAlign w:val="center"/>
          </w:tcPr>
          <w:p w14:paraId="6A578DDE">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评分因素</w:t>
            </w:r>
          </w:p>
        </w:tc>
        <w:tc>
          <w:tcPr>
            <w:tcW w:w="3440" w:type="pct"/>
            <w:tcBorders>
              <w:top w:val="single" w:color="auto" w:sz="4" w:space="0"/>
              <w:left w:val="single" w:color="auto" w:sz="4" w:space="0"/>
              <w:bottom w:val="single" w:color="auto" w:sz="4" w:space="0"/>
              <w:right w:val="single" w:color="auto" w:sz="4" w:space="0"/>
            </w:tcBorders>
            <w:vAlign w:val="center"/>
          </w:tcPr>
          <w:p w14:paraId="63814AFB">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项目评分细则</w:t>
            </w:r>
          </w:p>
        </w:tc>
        <w:tc>
          <w:tcPr>
            <w:tcW w:w="434" w:type="pct"/>
            <w:tcBorders>
              <w:top w:val="single" w:color="auto" w:sz="4" w:space="0"/>
              <w:left w:val="single" w:color="auto" w:sz="4" w:space="0"/>
              <w:bottom w:val="single" w:color="auto" w:sz="4" w:space="0"/>
              <w:right w:val="single" w:color="auto" w:sz="4" w:space="0"/>
            </w:tcBorders>
          </w:tcPr>
          <w:p w14:paraId="05B90E4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分值</w:t>
            </w:r>
          </w:p>
        </w:tc>
      </w:tr>
      <w:tr w14:paraId="3619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2629072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676" w:type="pct"/>
            <w:tcBorders>
              <w:top w:val="single" w:color="auto" w:sz="4" w:space="0"/>
              <w:left w:val="single" w:color="auto" w:sz="4" w:space="0"/>
              <w:bottom w:val="single" w:color="auto" w:sz="4" w:space="0"/>
              <w:right w:val="single" w:color="auto" w:sz="4" w:space="0"/>
            </w:tcBorders>
            <w:vAlign w:val="center"/>
          </w:tcPr>
          <w:p w14:paraId="487CC6B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维保服务方案</w:t>
            </w:r>
          </w:p>
        </w:tc>
        <w:tc>
          <w:tcPr>
            <w:tcW w:w="3440" w:type="pct"/>
            <w:tcBorders>
              <w:top w:val="single" w:color="auto" w:sz="4" w:space="0"/>
              <w:left w:val="single" w:color="auto" w:sz="4" w:space="0"/>
              <w:bottom w:val="single" w:color="auto" w:sz="4" w:space="0"/>
              <w:right w:val="single" w:color="auto" w:sz="4" w:space="0"/>
            </w:tcBorders>
            <w:vAlign w:val="center"/>
          </w:tcPr>
          <w:p w14:paraId="31EC783F">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rPr>
              <w:t>维保服务方案设计的完整性、先进性和可行性：根据招标文件要求及维保设备，构建医院专网架构，维保服务方案科学合理，管理与组织到位</w:t>
            </w:r>
            <w:r>
              <w:rPr>
                <w:rFonts w:hint="eastAsia" w:ascii="仿宋_GB2312" w:hAnsi="仿宋_GB2312" w:eastAsia="仿宋_GB2312" w:cs="仿宋_GB2312"/>
                <w:sz w:val="24"/>
                <w:lang w:val="en-US" w:eastAsia="zh-CN"/>
              </w:rPr>
              <w:t>等内容</w:t>
            </w:r>
            <w:r>
              <w:rPr>
                <w:rFonts w:hint="eastAsia" w:ascii="仿宋_GB2312" w:hAnsi="仿宋_GB2312" w:eastAsia="仿宋_GB2312" w:cs="仿宋_GB2312"/>
                <w:b w:val="0"/>
                <w:bCs w:val="0"/>
                <w:sz w:val="24"/>
                <w:lang w:val="en-US" w:eastAsia="zh-CN"/>
              </w:rPr>
              <w:t>进行</w:t>
            </w:r>
            <w:r>
              <w:rPr>
                <w:rFonts w:hint="eastAsia" w:ascii="仿宋_GB2312" w:hAnsi="仿宋_GB2312" w:eastAsia="仿宋_GB2312" w:cs="仿宋_GB2312"/>
                <w:b w:val="0"/>
                <w:bCs w:val="0"/>
                <w:sz w:val="24"/>
              </w:rPr>
              <w:t>综合比较打分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lang w:eastAsia="zh-CN"/>
              </w:rPr>
              <w:t>。</w:t>
            </w:r>
          </w:p>
          <w:p w14:paraId="338D2D41">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（本项分值设置为</w:t>
            </w:r>
            <w:r>
              <w:rPr>
                <w:rFonts w:hint="eastAsia" w:ascii="仿宋_GB2312" w:hAnsi="仿宋_GB2312" w:eastAsia="仿宋_GB2312" w:cs="仿宋_GB2312"/>
                <w:b w:val="0"/>
                <w:bCs w:val="0"/>
                <w:sz w:val="24"/>
                <w:lang w:val="en-US" w:eastAsia="zh-CN"/>
              </w:rPr>
              <w:t>10,9,</w:t>
            </w:r>
            <w:r>
              <w:rPr>
                <w:rFonts w:hint="eastAsia" w:ascii="仿宋_GB2312" w:hAnsi="仿宋_GB2312" w:eastAsia="仿宋_GB2312" w:cs="仿宋_GB2312"/>
                <w:b w:val="0"/>
                <w:bCs w:val="0"/>
                <w:sz w:val="24"/>
                <w:lang w:eastAsia="zh-CN"/>
              </w:rPr>
              <w:t>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59980B5C">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w:t>
            </w:r>
          </w:p>
        </w:tc>
      </w:tr>
      <w:tr w14:paraId="3A5C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24491C69">
            <w:pPr>
              <w:spacing w:line="36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p>
        </w:tc>
        <w:tc>
          <w:tcPr>
            <w:tcW w:w="676" w:type="pct"/>
            <w:tcBorders>
              <w:top w:val="single" w:color="auto" w:sz="4" w:space="0"/>
              <w:left w:val="single" w:color="auto" w:sz="4" w:space="0"/>
              <w:bottom w:val="single" w:color="auto" w:sz="4" w:space="0"/>
              <w:right w:val="single" w:color="auto" w:sz="4" w:space="0"/>
            </w:tcBorders>
            <w:vAlign w:val="center"/>
          </w:tcPr>
          <w:p w14:paraId="407FF094">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质量管理体系</w:t>
            </w:r>
          </w:p>
        </w:tc>
        <w:tc>
          <w:tcPr>
            <w:tcW w:w="3440" w:type="pct"/>
            <w:tcBorders>
              <w:top w:val="single" w:color="auto" w:sz="4" w:space="0"/>
              <w:left w:val="single" w:color="auto" w:sz="4" w:space="0"/>
              <w:bottom w:val="single" w:color="auto" w:sz="4" w:space="0"/>
              <w:right w:val="single" w:color="auto" w:sz="4" w:space="0"/>
            </w:tcBorders>
            <w:vAlign w:val="center"/>
          </w:tcPr>
          <w:p w14:paraId="0699F9EC">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val="en-US" w:eastAsia="zh-CN"/>
              </w:rPr>
              <w:t>在</w:t>
            </w:r>
            <w:r>
              <w:rPr>
                <w:rFonts w:hint="eastAsia" w:ascii="仿宋_GB2312" w:hAnsi="仿宋_GB2312" w:eastAsia="仿宋_GB2312" w:cs="仿宋_GB2312"/>
                <w:b w:val="0"/>
                <w:bCs w:val="0"/>
                <w:sz w:val="24"/>
              </w:rPr>
              <w:t>满足维保要求</w:t>
            </w:r>
            <w:r>
              <w:rPr>
                <w:rFonts w:hint="eastAsia" w:ascii="仿宋_GB2312" w:hAnsi="仿宋_GB2312" w:eastAsia="仿宋_GB2312" w:cs="仿宋_GB2312"/>
                <w:b w:val="0"/>
                <w:bCs w:val="0"/>
                <w:sz w:val="24"/>
                <w:lang w:eastAsia="zh-CN"/>
              </w:rPr>
              <w:t>的</w:t>
            </w:r>
            <w:r>
              <w:rPr>
                <w:rFonts w:hint="eastAsia" w:ascii="仿宋_GB2312" w:hAnsi="仿宋_GB2312" w:eastAsia="仿宋_GB2312" w:cs="仿宋_GB2312"/>
                <w:b w:val="0"/>
                <w:bCs w:val="0"/>
                <w:sz w:val="24"/>
                <w:lang w:val="en-US" w:eastAsia="zh-CN"/>
              </w:rPr>
              <w:t>前提条件下提供详细的、</w:t>
            </w:r>
            <w:r>
              <w:rPr>
                <w:rFonts w:hint="eastAsia" w:ascii="仿宋_GB2312" w:hAnsi="仿宋_GB2312" w:eastAsia="仿宋_GB2312" w:cs="仿宋_GB2312"/>
                <w:sz w:val="24"/>
              </w:rPr>
              <w:t>完整的质量保证体系和项目风险控制手段</w:t>
            </w:r>
            <w:r>
              <w:rPr>
                <w:rFonts w:hint="eastAsia" w:ascii="仿宋_GB2312" w:hAnsi="仿宋_GB2312" w:eastAsia="仿宋_GB2312" w:cs="仿宋_GB2312"/>
                <w:sz w:val="24"/>
                <w:lang w:val="en-US" w:eastAsia="zh-CN"/>
              </w:rPr>
              <w:t>等内容</w:t>
            </w:r>
            <w:r>
              <w:rPr>
                <w:rFonts w:hint="eastAsia" w:ascii="仿宋_GB2312" w:hAnsi="仿宋_GB2312" w:eastAsia="仿宋_GB2312" w:cs="仿宋_GB2312"/>
                <w:b w:val="0"/>
                <w:bCs w:val="0"/>
                <w:sz w:val="24"/>
                <w:lang w:val="en-US" w:eastAsia="zh-CN"/>
              </w:rPr>
              <w:t>进行</w:t>
            </w:r>
            <w:r>
              <w:rPr>
                <w:rFonts w:hint="eastAsia" w:ascii="仿宋_GB2312" w:hAnsi="仿宋_GB2312" w:eastAsia="仿宋_GB2312" w:cs="仿宋_GB2312"/>
                <w:b w:val="0"/>
                <w:bCs w:val="0"/>
                <w:sz w:val="24"/>
              </w:rPr>
              <w:t>综合比较打分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lang w:eastAsia="zh-CN"/>
              </w:rPr>
              <w:t>。</w:t>
            </w:r>
          </w:p>
          <w:p w14:paraId="0B8537CE">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（本项分值设置为7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06B9FBED">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w:t>
            </w:r>
          </w:p>
        </w:tc>
      </w:tr>
      <w:tr w14:paraId="791E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79AD3778">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3</w:t>
            </w:r>
          </w:p>
        </w:tc>
        <w:tc>
          <w:tcPr>
            <w:tcW w:w="676" w:type="pct"/>
            <w:tcBorders>
              <w:top w:val="single" w:color="auto" w:sz="4" w:space="0"/>
              <w:left w:val="single" w:color="auto" w:sz="4" w:space="0"/>
              <w:bottom w:val="single" w:color="auto" w:sz="4" w:space="0"/>
              <w:right w:val="single" w:color="auto" w:sz="4" w:space="0"/>
            </w:tcBorders>
            <w:vAlign w:val="center"/>
          </w:tcPr>
          <w:p w14:paraId="0E711BC7">
            <w:pPr>
              <w:jc w:val="center"/>
              <w:rPr>
                <w:rFonts w:hint="eastAsia" w:ascii="仿宋_GB2312" w:hAnsi="仿宋_GB2312" w:eastAsia="仿宋_GB2312" w:cs="仿宋_GB2312"/>
                <w:sz w:val="24"/>
              </w:rPr>
            </w:pPr>
            <w:r>
              <w:rPr>
                <w:rFonts w:hint="eastAsia" w:ascii="仿宋_GB2312" w:hAnsi="仿宋_GB2312" w:eastAsia="仿宋_GB2312" w:cs="仿宋_GB2312"/>
                <w:sz w:val="24"/>
                <w:szCs w:val="20"/>
              </w:rPr>
              <w:t>应急预案</w:t>
            </w:r>
          </w:p>
        </w:tc>
        <w:tc>
          <w:tcPr>
            <w:tcW w:w="3440" w:type="pct"/>
            <w:tcBorders>
              <w:top w:val="single" w:color="auto" w:sz="4" w:space="0"/>
              <w:left w:val="single" w:color="auto" w:sz="4" w:space="0"/>
              <w:bottom w:val="single" w:color="auto" w:sz="4" w:space="0"/>
              <w:right w:val="single" w:color="auto" w:sz="4" w:space="0"/>
            </w:tcBorders>
            <w:vAlign w:val="center"/>
          </w:tcPr>
          <w:p w14:paraId="43DD66BA">
            <w:pP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根据运行服务保障制定应急预案，根据方案设计的完整性、先进性和可行性，由专家酌情打分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lang w:eastAsia="zh-CN"/>
              </w:rPr>
              <w:t>。（本项分值设置为</w:t>
            </w:r>
            <w:r>
              <w:rPr>
                <w:rFonts w:hint="eastAsia" w:ascii="仿宋_GB2312" w:hAnsi="仿宋_GB2312" w:eastAsia="仿宋_GB2312" w:cs="仿宋_GB2312"/>
                <w:b w:val="0"/>
                <w:bCs w:val="0"/>
                <w:sz w:val="24"/>
                <w:lang w:val="en-US" w:eastAsia="zh-CN"/>
              </w:rPr>
              <w:t>10,9,</w:t>
            </w:r>
            <w:r>
              <w:rPr>
                <w:rFonts w:hint="eastAsia" w:ascii="仿宋_GB2312" w:hAnsi="仿宋_GB2312" w:eastAsia="仿宋_GB2312" w:cs="仿宋_GB2312"/>
                <w:b w:val="0"/>
                <w:bCs w:val="0"/>
                <w:sz w:val="24"/>
                <w:lang w:eastAsia="zh-CN"/>
              </w:rPr>
              <w:t>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3FB9CDB0">
            <w:pPr>
              <w:jc w:val="center"/>
              <w:rPr>
                <w:rFonts w:hint="eastAsia" w:ascii="仿宋_GB2312" w:hAnsi="仿宋_GB2312" w:eastAsia="仿宋_GB2312" w:cs="仿宋_GB2312"/>
                <w:sz w:val="24"/>
              </w:rPr>
            </w:pPr>
            <w:r>
              <w:rPr>
                <w:rFonts w:hint="eastAsia" w:ascii="仿宋_GB2312" w:hAnsi="仿宋_GB2312" w:eastAsia="仿宋_GB2312" w:cs="仿宋_GB2312"/>
                <w:sz w:val="24"/>
                <w:szCs w:val="20"/>
              </w:rPr>
              <w:t>10</w:t>
            </w:r>
          </w:p>
        </w:tc>
      </w:tr>
      <w:tr w14:paraId="566C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4D1D111A">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4</w:t>
            </w:r>
          </w:p>
        </w:tc>
        <w:tc>
          <w:tcPr>
            <w:tcW w:w="676" w:type="pct"/>
            <w:tcBorders>
              <w:top w:val="single" w:color="auto" w:sz="4" w:space="0"/>
              <w:left w:val="single" w:color="auto" w:sz="4" w:space="0"/>
              <w:bottom w:val="single" w:color="auto" w:sz="4" w:space="0"/>
              <w:right w:val="single" w:color="auto" w:sz="4" w:space="0"/>
            </w:tcBorders>
            <w:vAlign w:val="center"/>
          </w:tcPr>
          <w:p w14:paraId="674B45FF">
            <w:pPr>
              <w:jc w:val="center"/>
              <w:rPr>
                <w:rFonts w:hint="eastAsia" w:ascii="仿宋_GB2312" w:hAnsi="仿宋_GB2312" w:eastAsia="仿宋_GB2312" w:cs="仿宋_GB2312"/>
                <w:sz w:val="24"/>
                <w:szCs w:val="20"/>
              </w:rPr>
            </w:pPr>
            <w:r>
              <w:rPr>
                <w:rFonts w:hint="eastAsia" w:ascii="仿宋_GB2312" w:hAnsi="仿宋_GB2312" w:eastAsia="仿宋_GB2312" w:cs="仿宋_GB2312"/>
                <w:sz w:val="24"/>
                <w:szCs w:val="20"/>
              </w:rPr>
              <w:t>项目重难点把握</w:t>
            </w:r>
          </w:p>
        </w:tc>
        <w:tc>
          <w:tcPr>
            <w:tcW w:w="3440" w:type="pct"/>
            <w:tcBorders>
              <w:top w:val="single" w:color="auto" w:sz="4" w:space="0"/>
              <w:left w:val="single" w:color="auto" w:sz="4" w:space="0"/>
              <w:bottom w:val="single" w:color="auto" w:sz="4" w:space="0"/>
              <w:right w:val="single" w:color="auto" w:sz="4" w:space="0"/>
            </w:tcBorders>
            <w:vAlign w:val="center"/>
          </w:tcPr>
          <w:p w14:paraId="33F0C0D1">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szCs w:val="20"/>
              </w:rPr>
              <w:t>投标人从对本项目所在地情况、项目背景及重点问题和难点、掌握项目所在行业特点等角度分析，</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szCs w:val="20"/>
                <w:lang w:eastAsia="zh-CN"/>
              </w:rPr>
              <w:t>。</w:t>
            </w:r>
            <w:r>
              <w:rPr>
                <w:rFonts w:hint="eastAsia" w:ascii="仿宋_GB2312" w:hAnsi="仿宋_GB2312" w:eastAsia="仿宋_GB2312" w:cs="仿宋_GB2312"/>
                <w:b w:val="0"/>
                <w:bCs w:val="0"/>
                <w:sz w:val="24"/>
                <w:lang w:eastAsia="zh-CN"/>
              </w:rPr>
              <w:t>（本项分值设置为</w:t>
            </w:r>
            <w:r>
              <w:rPr>
                <w:rFonts w:hint="eastAsia" w:ascii="仿宋_GB2312" w:hAnsi="仿宋_GB2312" w:eastAsia="仿宋_GB2312" w:cs="仿宋_GB2312"/>
                <w:b w:val="0"/>
                <w:bCs w:val="0"/>
                <w:sz w:val="24"/>
                <w:lang w:val="en-US" w:eastAsia="zh-CN"/>
              </w:rPr>
              <w:t>9,</w:t>
            </w:r>
            <w:r>
              <w:rPr>
                <w:rFonts w:hint="eastAsia" w:ascii="仿宋_GB2312" w:hAnsi="仿宋_GB2312" w:eastAsia="仿宋_GB2312" w:cs="仿宋_GB2312"/>
                <w:b w:val="0"/>
                <w:bCs w:val="0"/>
                <w:sz w:val="24"/>
                <w:lang w:eastAsia="zh-CN"/>
              </w:rPr>
              <w:t>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0423A375">
            <w:pPr>
              <w:jc w:val="center"/>
              <w:rPr>
                <w:rFonts w:hint="eastAsia" w:ascii="仿宋_GB2312" w:hAnsi="仿宋_GB2312" w:eastAsia="仿宋_GB2312" w:cs="仿宋_GB2312"/>
                <w:sz w:val="24"/>
                <w:szCs w:val="20"/>
              </w:rPr>
            </w:pPr>
            <w:r>
              <w:rPr>
                <w:rFonts w:hint="eastAsia" w:ascii="仿宋_GB2312" w:hAnsi="仿宋_GB2312" w:eastAsia="仿宋_GB2312" w:cs="仿宋_GB2312"/>
                <w:sz w:val="24"/>
                <w:szCs w:val="20"/>
              </w:rPr>
              <w:t>9</w:t>
            </w:r>
          </w:p>
        </w:tc>
      </w:tr>
      <w:tr w14:paraId="5AD9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448" w:type="pct"/>
            <w:tcBorders>
              <w:top w:val="single" w:color="auto" w:sz="4" w:space="0"/>
              <w:left w:val="single" w:color="auto" w:sz="4" w:space="0"/>
              <w:bottom w:val="single" w:color="auto" w:sz="4" w:space="0"/>
              <w:right w:val="single" w:color="auto" w:sz="4" w:space="0"/>
            </w:tcBorders>
            <w:vAlign w:val="center"/>
          </w:tcPr>
          <w:p w14:paraId="409CC649">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5</w:t>
            </w:r>
          </w:p>
        </w:tc>
        <w:tc>
          <w:tcPr>
            <w:tcW w:w="676" w:type="pct"/>
            <w:tcBorders>
              <w:top w:val="single" w:color="auto" w:sz="4" w:space="0"/>
              <w:left w:val="single" w:color="auto" w:sz="4" w:space="0"/>
              <w:bottom w:val="single" w:color="auto" w:sz="4" w:space="0"/>
              <w:right w:val="single" w:color="auto" w:sz="4" w:space="0"/>
            </w:tcBorders>
            <w:vAlign w:val="center"/>
          </w:tcPr>
          <w:p w14:paraId="3E6CBE0F">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投标人</w:t>
            </w:r>
            <w:r>
              <w:rPr>
                <w:rFonts w:hint="eastAsia" w:ascii="仿宋_GB2312" w:hAnsi="仿宋_GB2312" w:eastAsia="仿宋_GB2312" w:cs="仿宋_GB2312"/>
                <w:sz w:val="24"/>
                <w:lang w:val="en-US" w:eastAsia="zh-CN"/>
              </w:rPr>
              <w:t>资信</w:t>
            </w:r>
          </w:p>
        </w:tc>
        <w:tc>
          <w:tcPr>
            <w:tcW w:w="3440" w:type="pct"/>
            <w:tcBorders>
              <w:top w:val="single" w:color="auto" w:sz="4" w:space="0"/>
              <w:left w:val="single" w:color="auto" w:sz="4" w:space="0"/>
              <w:bottom w:val="single" w:color="auto" w:sz="4" w:space="0"/>
              <w:right w:val="single" w:color="auto" w:sz="4" w:space="0"/>
            </w:tcBorders>
            <w:vAlign w:val="center"/>
          </w:tcPr>
          <w:p w14:paraId="0337977F">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rPr>
              <w:t>投标人具有 ISO20000 信息技术服务管理认证的得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投标人具有 ISO27001 信息安全管理体系认证证书的得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分，投标人具有ISO9001质量管理休系认证得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val="en-US" w:eastAsia="zh-CN"/>
              </w:rPr>
              <w:t>每</w:t>
            </w:r>
            <w:r>
              <w:rPr>
                <w:rFonts w:hint="eastAsia" w:ascii="仿宋_GB2312" w:hAnsi="仿宋_GB2312" w:eastAsia="仿宋_GB2312" w:cs="仿宋_GB2312"/>
                <w:b w:val="0"/>
                <w:bCs w:val="0"/>
                <w:sz w:val="24"/>
              </w:rPr>
              <w:t>提供</w:t>
            </w:r>
            <w:r>
              <w:rPr>
                <w:rFonts w:hint="eastAsia" w:ascii="仿宋_GB2312" w:hAnsi="仿宋_GB2312" w:eastAsia="仿宋_GB2312" w:cs="仿宋_GB2312"/>
                <w:b w:val="0"/>
                <w:bCs w:val="0"/>
                <w:sz w:val="24"/>
                <w:lang w:val="en-US" w:eastAsia="zh-CN"/>
              </w:rPr>
              <w:t>1个</w:t>
            </w:r>
            <w:r>
              <w:rPr>
                <w:rFonts w:hint="eastAsia" w:ascii="仿宋_GB2312" w:hAnsi="仿宋_GB2312" w:eastAsia="仿宋_GB2312" w:cs="仿宋_GB2312"/>
                <w:b w:val="0"/>
                <w:bCs w:val="0"/>
                <w:sz w:val="24"/>
              </w:rPr>
              <w:t>认证证书得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最高得分6分。商务技术文件中</w:t>
            </w:r>
            <w:r>
              <w:rPr>
                <w:rFonts w:hint="eastAsia" w:ascii="仿宋_GB2312" w:hAnsi="仿宋_GB2312" w:eastAsia="仿宋_GB2312" w:cs="仿宋_GB2312"/>
                <w:b w:val="0"/>
                <w:bCs w:val="0"/>
                <w:sz w:val="24"/>
              </w:rPr>
              <w:t>提供相关证书</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p>
        </w:tc>
        <w:tc>
          <w:tcPr>
            <w:tcW w:w="434" w:type="pct"/>
            <w:tcBorders>
              <w:top w:val="single" w:color="auto" w:sz="4" w:space="0"/>
              <w:left w:val="single" w:color="auto" w:sz="4" w:space="0"/>
              <w:bottom w:val="single" w:color="auto" w:sz="4" w:space="0"/>
              <w:right w:val="single" w:color="auto" w:sz="4" w:space="0"/>
            </w:tcBorders>
            <w:vAlign w:val="center"/>
          </w:tcPr>
          <w:p w14:paraId="7D5669D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r>
      <w:tr w14:paraId="793C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0037260B">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6</w:t>
            </w:r>
          </w:p>
        </w:tc>
        <w:tc>
          <w:tcPr>
            <w:tcW w:w="676" w:type="pct"/>
            <w:vMerge w:val="restart"/>
            <w:tcBorders>
              <w:left w:val="single" w:color="auto" w:sz="4" w:space="0"/>
              <w:right w:val="single" w:color="auto" w:sz="4" w:space="0"/>
            </w:tcBorders>
            <w:vAlign w:val="center"/>
          </w:tcPr>
          <w:p w14:paraId="4A558C9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拟派</w:t>
            </w:r>
            <w:r>
              <w:rPr>
                <w:rFonts w:hint="eastAsia" w:ascii="仿宋_GB2312" w:hAnsi="仿宋_GB2312" w:eastAsia="仿宋_GB2312" w:cs="仿宋_GB2312"/>
                <w:sz w:val="24"/>
              </w:rPr>
              <w:t>项目团队</w:t>
            </w:r>
          </w:p>
        </w:tc>
        <w:tc>
          <w:tcPr>
            <w:tcW w:w="3440" w:type="pct"/>
            <w:tcBorders>
              <w:top w:val="single" w:color="auto" w:sz="4" w:space="0"/>
              <w:left w:val="single" w:color="auto" w:sz="4" w:space="0"/>
              <w:bottom w:val="single" w:color="auto" w:sz="4" w:space="0"/>
              <w:right w:val="single" w:color="auto" w:sz="4" w:space="0"/>
            </w:tcBorders>
            <w:vAlign w:val="center"/>
          </w:tcPr>
          <w:p w14:paraId="2ED6F3F2">
            <w:pPr>
              <w:spacing w:line="240" w:lineRule="auto"/>
              <w:jc w:val="left"/>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rPr>
              <w:t>投标人的项目经理为信息系统项目管理师，得2分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商务技术文件中</w:t>
            </w:r>
            <w:r>
              <w:rPr>
                <w:rFonts w:hint="eastAsia" w:ascii="仿宋_GB2312" w:hAnsi="仿宋_GB2312" w:eastAsia="仿宋_GB2312" w:cs="仿宋_GB2312"/>
                <w:b w:val="0"/>
                <w:bCs w:val="0"/>
                <w:sz w:val="24"/>
              </w:rPr>
              <w:t>提供相关工程师证书和社保证明</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tc>
        <w:tc>
          <w:tcPr>
            <w:tcW w:w="434" w:type="pct"/>
            <w:tcBorders>
              <w:top w:val="single" w:color="auto" w:sz="4" w:space="0"/>
              <w:left w:val="single" w:color="auto" w:sz="4" w:space="0"/>
              <w:bottom w:val="single" w:color="auto" w:sz="4" w:space="0"/>
              <w:right w:val="single" w:color="auto" w:sz="4" w:space="0"/>
            </w:tcBorders>
            <w:vAlign w:val="center"/>
          </w:tcPr>
          <w:p w14:paraId="7E059A9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r>
      <w:tr w14:paraId="2873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2C128AE2">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7</w:t>
            </w:r>
          </w:p>
        </w:tc>
        <w:tc>
          <w:tcPr>
            <w:tcW w:w="676" w:type="pct"/>
            <w:vMerge w:val="continue"/>
            <w:tcBorders>
              <w:left w:val="single" w:color="auto" w:sz="4" w:space="0"/>
              <w:right w:val="single" w:color="auto" w:sz="4" w:space="0"/>
            </w:tcBorders>
            <w:vAlign w:val="center"/>
          </w:tcPr>
          <w:p w14:paraId="25FFCC97">
            <w:pPr>
              <w:spacing w:line="360" w:lineRule="auto"/>
              <w:jc w:val="center"/>
              <w:rPr>
                <w:rFonts w:hint="eastAsia" w:ascii="仿宋_GB2312" w:hAnsi="仿宋_GB2312" w:eastAsia="仿宋_GB2312" w:cs="仿宋_GB2312"/>
                <w:sz w:val="24"/>
              </w:rPr>
            </w:pPr>
          </w:p>
        </w:tc>
        <w:tc>
          <w:tcPr>
            <w:tcW w:w="3440" w:type="pct"/>
            <w:tcBorders>
              <w:top w:val="single" w:color="auto" w:sz="4" w:space="0"/>
              <w:left w:val="single" w:color="auto" w:sz="4" w:space="0"/>
              <w:bottom w:val="single" w:color="auto" w:sz="4" w:space="0"/>
              <w:right w:val="single" w:color="auto" w:sz="4" w:space="0"/>
            </w:tcBorders>
            <w:vAlign w:val="center"/>
          </w:tcPr>
          <w:p w14:paraId="169E57F9">
            <w:pPr>
              <w:spacing w:line="240" w:lineRule="auto"/>
              <w:jc w:val="left"/>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rPr>
              <w:t>投标人项目团队工程师具有中国网络安全审查技术与认证中心颁发的信息安全保障人员认证证书（CISAW）</w:t>
            </w:r>
            <w:r>
              <w:rPr>
                <w:rFonts w:hint="eastAsia" w:ascii="仿宋_GB2312" w:hAnsi="仿宋_GB2312" w:eastAsia="仿宋_GB2312" w:cs="仿宋_GB2312"/>
                <w:b w:val="0"/>
                <w:bCs w:val="0"/>
                <w:sz w:val="24"/>
                <w:lang w:val="en-US" w:eastAsia="zh-CN"/>
              </w:rPr>
              <w:t>得2分，商务技术文件中</w:t>
            </w:r>
            <w:r>
              <w:rPr>
                <w:rFonts w:hint="eastAsia" w:ascii="仿宋_GB2312" w:hAnsi="仿宋_GB2312" w:eastAsia="仿宋_GB2312" w:cs="仿宋_GB2312"/>
                <w:b w:val="0"/>
                <w:bCs w:val="0"/>
                <w:sz w:val="24"/>
              </w:rPr>
              <w:t>提供相关工程师证书和社保证明社</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tc>
        <w:tc>
          <w:tcPr>
            <w:tcW w:w="434" w:type="pct"/>
            <w:tcBorders>
              <w:top w:val="single" w:color="auto" w:sz="4" w:space="0"/>
              <w:left w:val="single" w:color="auto" w:sz="4" w:space="0"/>
              <w:bottom w:val="single" w:color="auto" w:sz="4" w:space="0"/>
              <w:right w:val="single" w:color="auto" w:sz="4" w:space="0"/>
            </w:tcBorders>
            <w:vAlign w:val="center"/>
          </w:tcPr>
          <w:p w14:paraId="1F05DC47">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r>
      <w:tr w14:paraId="6929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4C47A019">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8</w:t>
            </w:r>
          </w:p>
        </w:tc>
        <w:tc>
          <w:tcPr>
            <w:tcW w:w="676" w:type="pct"/>
            <w:vMerge w:val="continue"/>
            <w:tcBorders>
              <w:left w:val="single" w:color="auto" w:sz="4" w:space="0"/>
              <w:bottom w:val="single" w:color="auto" w:sz="4" w:space="0"/>
              <w:right w:val="single" w:color="auto" w:sz="4" w:space="0"/>
            </w:tcBorders>
            <w:vAlign w:val="center"/>
          </w:tcPr>
          <w:p w14:paraId="0D1B9C78">
            <w:pPr>
              <w:spacing w:line="360" w:lineRule="auto"/>
              <w:jc w:val="center"/>
              <w:rPr>
                <w:rFonts w:hint="eastAsia" w:ascii="仿宋_GB2312" w:hAnsi="仿宋_GB2312" w:eastAsia="仿宋_GB2312" w:cs="仿宋_GB2312"/>
                <w:sz w:val="24"/>
              </w:rPr>
            </w:pPr>
          </w:p>
        </w:tc>
        <w:tc>
          <w:tcPr>
            <w:tcW w:w="3440" w:type="pct"/>
            <w:tcBorders>
              <w:top w:val="single" w:color="auto" w:sz="4" w:space="0"/>
              <w:left w:val="single" w:color="auto" w:sz="4" w:space="0"/>
              <w:bottom w:val="single" w:color="auto" w:sz="4" w:space="0"/>
              <w:right w:val="single" w:color="auto" w:sz="4" w:space="0"/>
            </w:tcBorders>
            <w:vAlign w:val="center"/>
          </w:tcPr>
          <w:p w14:paraId="33797571">
            <w:pPr>
              <w:spacing w:line="240" w:lineRule="auto"/>
              <w:jc w:val="left"/>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rPr>
              <w:t>投标人具有工信部 ITSS IT 服务工程师，每有1名工程师得1分，最高得2分，</w:t>
            </w:r>
            <w:r>
              <w:rPr>
                <w:rFonts w:hint="eastAsia" w:ascii="仿宋_GB2312" w:hAnsi="仿宋_GB2312" w:eastAsia="仿宋_GB2312" w:cs="仿宋_GB2312"/>
                <w:b w:val="0"/>
                <w:bCs w:val="0"/>
                <w:sz w:val="24"/>
                <w:lang w:val="en-US" w:eastAsia="zh-CN"/>
              </w:rPr>
              <w:t>商务技术文件中</w:t>
            </w:r>
            <w:r>
              <w:rPr>
                <w:rFonts w:hint="eastAsia" w:ascii="仿宋_GB2312" w:hAnsi="仿宋_GB2312" w:eastAsia="仿宋_GB2312" w:cs="仿宋_GB2312"/>
                <w:b w:val="0"/>
                <w:bCs w:val="0"/>
                <w:sz w:val="24"/>
              </w:rPr>
              <w:t>提供相关工程师证书和社保证明</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tc>
        <w:tc>
          <w:tcPr>
            <w:tcW w:w="434" w:type="pct"/>
            <w:tcBorders>
              <w:top w:val="single" w:color="auto" w:sz="4" w:space="0"/>
              <w:left w:val="single" w:color="auto" w:sz="4" w:space="0"/>
              <w:bottom w:val="single" w:color="auto" w:sz="4" w:space="0"/>
              <w:right w:val="single" w:color="auto" w:sz="4" w:space="0"/>
            </w:tcBorders>
            <w:vAlign w:val="center"/>
          </w:tcPr>
          <w:p w14:paraId="39593F7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r>
      <w:tr w14:paraId="6BCB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3FF88748">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9</w:t>
            </w:r>
          </w:p>
        </w:tc>
        <w:tc>
          <w:tcPr>
            <w:tcW w:w="676" w:type="pct"/>
            <w:tcBorders>
              <w:top w:val="single" w:color="auto" w:sz="4" w:space="0"/>
              <w:left w:val="single" w:color="auto" w:sz="4" w:space="0"/>
              <w:bottom w:val="single" w:color="auto" w:sz="4" w:space="0"/>
              <w:right w:val="single" w:color="auto" w:sz="4" w:space="0"/>
            </w:tcBorders>
            <w:vAlign w:val="center"/>
          </w:tcPr>
          <w:p w14:paraId="5EC3E79E">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投标人业绩</w:t>
            </w:r>
          </w:p>
        </w:tc>
        <w:tc>
          <w:tcPr>
            <w:tcW w:w="3440" w:type="pct"/>
            <w:tcBorders>
              <w:top w:val="single" w:color="auto" w:sz="4" w:space="0"/>
              <w:left w:val="single" w:color="auto" w:sz="4" w:space="0"/>
              <w:bottom w:val="single" w:color="auto" w:sz="4" w:space="0"/>
              <w:right w:val="single" w:color="auto" w:sz="4" w:space="0"/>
            </w:tcBorders>
            <w:vAlign w:val="center"/>
          </w:tcPr>
          <w:p w14:paraId="710875A5">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投标人2022年</w:t>
            </w:r>
            <w:r>
              <w:rPr>
                <w:rFonts w:hint="eastAsia" w:ascii="仿宋_GB2312" w:hAnsi="仿宋_GB2312" w:eastAsia="仿宋_GB2312" w:cs="仿宋_GB2312"/>
                <w:b w:val="0"/>
                <w:bCs w:val="0"/>
                <w:sz w:val="24"/>
                <w:lang w:val="en-US" w:eastAsia="zh-CN"/>
              </w:rPr>
              <w:t>1月1日</w:t>
            </w:r>
            <w:r>
              <w:rPr>
                <w:rFonts w:hint="eastAsia" w:ascii="仿宋_GB2312" w:hAnsi="仿宋_GB2312" w:eastAsia="仿宋_GB2312" w:cs="仿宋_GB2312"/>
                <w:b w:val="0"/>
                <w:bCs w:val="0"/>
                <w:sz w:val="24"/>
              </w:rPr>
              <w:t>以来</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以签订合同时间为准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完成</w:t>
            </w:r>
            <w:r>
              <w:rPr>
                <w:rFonts w:hint="eastAsia" w:ascii="仿宋_GB2312" w:hAnsi="仿宋_GB2312" w:eastAsia="仿宋_GB2312" w:cs="仿宋_GB2312"/>
                <w:b w:val="0"/>
                <w:bCs w:val="0"/>
                <w:sz w:val="24"/>
              </w:rPr>
              <w:t>机房设备维保服务成功案例，每个项目业绩案例得2分，</w:t>
            </w:r>
            <w:r>
              <w:rPr>
                <w:rFonts w:hint="eastAsia" w:ascii="仿宋_GB2312" w:hAnsi="仿宋_GB2312" w:eastAsia="仿宋_GB2312" w:cs="仿宋_GB2312"/>
                <w:b w:val="0"/>
                <w:bCs w:val="0"/>
                <w:sz w:val="24"/>
                <w:lang w:val="en-US" w:eastAsia="zh-CN"/>
              </w:rPr>
              <w:t>同一单位计2分，</w:t>
            </w:r>
            <w:r>
              <w:rPr>
                <w:rFonts w:hint="eastAsia" w:ascii="仿宋_GB2312" w:hAnsi="仿宋_GB2312" w:eastAsia="仿宋_GB2312" w:cs="仿宋_GB2312"/>
                <w:b w:val="0"/>
                <w:bCs w:val="0"/>
                <w:sz w:val="24"/>
              </w:rPr>
              <w:t>满分</w:t>
            </w:r>
            <w:r>
              <w:rPr>
                <w:rFonts w:hint="eastAsia" w:ascii="仿宋_GB2312" w:hAnsi="仿宋_GB2312" w:eastAsia="仿宋_GB2312" w:cs="仿宋_GB2312"/>
                <w:b w:val="0"/>
                <w:bCs w:val="0"/>
                <w:sz w:val="24"/>
                <w:lang w:val="en-US" w:eastAsia="zh-CN"/>
              </w:rPr>
              <w:t>4</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提供业绩合同复印件</w:t>
            </w:r>
            <w:r>
              <w:rPr>
                <w:rFonts w:hint="eastAsia" w:ascii="仿宋_GB2312" w:hAnsi="仿宋_GB2312" w:eastAsia="仿宋_GB2312" w:cs="仿宋_GB2312"/>
                <w:b w:val="0"/>
                <w:bCs w:val="0"/>
                <w:sz w:val="24"/>
                <w:lang w:val="en-US" w:eastAsia="zh-CN"/>
              </w:rPr>
              <w:t>并盖章</w:t>
            </w:r>
            <w:r>
              <w:rPr>
                <w:rFonts w:hint="eastAsia" w:ascii="仿宋_GB2312" w:hAnsi="仿宋_GB2312" w:eastAsia="仿宋_GB2312" w:cs="仿宋_GB2312"/>
                <w:b w:val="0"/>
                <w:bCs w:val="0"/>
                <w:sz w:val="24"/>
              </w:rPr>
              <w:t>。</w:t>
            </w:r>
          </w:p>
        </w:tc>
        <w:tc>
          <w:tcPr>
            <w:tcW w:w="434" w:type="pct"/>
            <w:tcBorders>
              <w:top w:val="single" w:color="auto" w:sz="4" w:space="0"/>
              <w:left w:val="single" w:color="auto" w:sz="4" w:space="0"/>
              <w:bottom w:val="single" w:color="auto" w:sz="4" w:space="0"/>
              <w:right w:val="single" w:color="auto" w:sz="4" w:space="0"/>
            </w:tcBorders>
            <w:vAlign w:val="center"/>
          </w:tcPr>
          <w:p w14:paraId="303951CA">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4</w:t>
            </w:r>
          </w:p>
        </w:tc>
      </w:tr>
      <w:tr w14:paraId="5DD9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34009E5B">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w:t>
            </w:r>
          </w:p>
        </w:tc>
        <w:tc>
          <w:tcPr>
            <w:tcW w:w="676" w:type="pct"/>
            <w:tcBorders>
              <w:top w:val="single" w:color="auto" w:sz="4" w:space="0"/>
              <w:left w:val="single" w:color="auto" w:sz="4" w:space="0"/>
              <w:bottom w:val="single" w:color="auto" w:sz="4" w:space="0"/>
              <w:right w:val="single" w:color="auto" w:sz="4" w:space="0"/>
            </w:tcBorders>
            <w:vAlign w:val="center"/>
          </w:tcPr>
          <w:p w14:paraId="24D4492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售后服务方案</w:t>
            </w:r>
          </w:p>
        </w:tc>
        <w:tc>
          <w:tcPr>
            <w:tcW w:w="3440" w:type="pct"/>
            <w:tcBorders>
              <w:top w:val="single" w:color="auto" w:sz="4" w:space="0"/>
              <w:left w:val="single" w:color="auto" w:sz="4" w:space="0"/>
              <w:bottom w:val="single" w:color="auto" w:sz="4" w:space="0"/>
              <w:right w:val="single" w:color="auto" w:sz="4" w:space="0"/>
            </w:tcBorders>
            <w:vAlign w:val="center"/>
          </w:tcPr>
          <w:p w14:paraId="7EF9515D">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color w:val="auto"/>
                <w:spacing w:val="-4"/>
                <w:sz w:val="24"/>
                <w:highlight w:val="none"/>
              </w:rPr>
              <w:t>根据投标人提供的</w:t>
            </w:r>
            <w:r>
              <w:rPr>
                <w:rFonts w:hint="eastAsia" w:ascii="仿宋_GB2312" w:hAnsi="仿宋_GB2312" w:eastAsia="仿宋_GB2312" w:cs="仿宋_GB2312"/>
                <w:color w:val="auto"/>
                <w:sz w:val="24"/>
                <w:highlight w:val="none"/>
              </w:rPr>
              <w:t>售后服务方案进行打分，包括售后服务承诺、售后服务响应、售后服务措施，售后服务标准，售后人员配置等</w:t>
            </w:r>
            <w:r>
              <w:rPr>
                <w:rFonts w:hint="eastAsia" w:ascii="仿宋_GB2312" w:hAnsi="仿宋_GB2312" w:eastAsia="仿宋_GB2312" w:cs="仿宋_GB2312"/>
                <w:b w:val="0"/>
                <w:bCs w:val="0"/>
                <w:sz w:val="24"/>
              </w:rPr>
              <w:t>多方面进行综合评分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p w14:paraId="5D73CEF7">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（本项分值设置为8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53E377D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r>
    </w:tbl>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6EE2E534">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42586B2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4AEFE5C5">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4EBC0B97">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0</w:t>
      </w:r>
    </w:p>
    <w:p w14:paraId="099C68A4">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-01标</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8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26"/>
        <w:gridCol w:w="1449"/>
        <w:gridCol w:w="1504"/>
        <w:gridCol w:w="1260"/>
        <w:gridCol w:w="1310"/>
        <w:gridCol w:w="1108"/>
        <w:gridCol w:w="1343"/>
      </w:tblGrid>
      <w:tr w14:paraId="0D5D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42" w:type="pct"/>
            <w:vAlign w:val="center"/>
          </w:tcPr>
          <w:p w14:paraId="7A5A15B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96" w:type="pct"/>
            <w:vAlign w:val="center"/>
          </w:tcPr>
          <w:p w14:paraId="359E049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811" w:type="pct"/>
          </w:tcPr>
          <w:p w14:paraId="6594445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415BC44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840" w:type="pct"/>
            <w:vAlign w:val="center"/>
          </w:tcPr>
          <w:p w14:paraId="4826DB4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705" w:type="pct"/>
            <w:vAlign w:val="center"/>
          </w:tcPr>
          <w:p w14:paraId="536CDE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733" w:type="pct"/>
            <w:vAlign w:val="center"/>
          </w:tcPr>
          <w:p w14:paraId="325B91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9" w:type="pct"/>
          </w:tcPr>
          <w:p w14:paraId="57132CD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8788BA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751" w:type="pct"/>
            <w:vAlign w:val="center"/>
          </w:tcPr>
          <w:p w14:paraId="38EB353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F73DF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D2D020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2AF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42" w:type="pct"/>
            <w:vAlign w:val="center"/>
          </w:tcPr>
          <w:p w14:paraId="57CB6CA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6" w:type="pct"/>
            <w:vAlign w:val="center"/>
          </w:tcPr>
          <w:p w14:paraId="0CB548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0F52AB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2D05381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4087B51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96FB82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A1D96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BA5FE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AB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4BF5E9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6" w:type="pct"/>
            <w:vAlign w:val="center"/>
          </w:tcPr>
          <w:p w14:paraId="2D1872C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435C35C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36F0D57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12909B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055DC0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499347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73412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25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C0D44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96" w:type="pct"/>
            <w:vAlign w:val="center"/>
          </w:tcPr>
          <w:p w14:paraId="6962101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6B15992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7E82EE4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3BA634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71350C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374916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066137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20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80FEC7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1EB30B9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59846EC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1F8E38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91C369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411CF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943CE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37FE9E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2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3174B7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013ADB9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25BD64A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400E71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4CCDD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537B931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1772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9B9D4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16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90" w:type="pct"/>
            <w:gridSpan w:val="4"/>
            <w:vAlign w:val="center"/>
          </w:tcPr>
          <w:p w14:paraId="3F93305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（小写）</w:t>
            </w:r>
          </w:p>
        </w:tc>
        <w:tc>
          <w:tcPr>
            <w:tcW w:w="2058" w:type="pct"/>
            <w:gridSpan w:val="3"/>
          </w:tcPr>
          <w:p w14:paraId="1C0B41F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0CA203F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CD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90" w:type="pct"/>
            <w:gridSpan w:val="4"/>
            <w:vAlign w:val="center"/>
          </w:tcPr>
          <w:p w14:paraId="7F5778E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（大写）</w:t>
            </w:r>
          </w:p>
        </w:tc>
        <w:tc>
          <w:tcPr>
            <w:tcW w:w="2058" w:type="pct"/>
            <w:gridSpan w:val="3"/>
          </w:tcPr>
          <w:p w14:paraId="698A9C7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71618FD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C6F9C0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2"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2"/>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3"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3"/>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4"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4"/>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5" w:name="OLE_LINK13"/>
      <w:bookmarkStart w:id="166"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5"/>
    <w:bookmarkEnd w:id="166"/>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7" w:name="_Toc131845147"/>
                          <w:bookmarkStart w:id="168" w:name="_Toc36110187"/>
                          <w:bookmarkStart w:id="169" w:name="_Toc164085800"/>
                          <w:bookmarkStart w:id="170" w:name="_Toc91899912"/>
                          <w:r>
                            <w:rPr>
                              <w:rFonts w:hint="eastAsia" w:ascii="仿宋_GB2312" w:eastAsia="仿宋_GB2312"/>
                              <w:kern w:val="0"/>
                              <w:szCs w:val="21"/>
                            </w:rPr>
                            <w:t xml:space="preserve"> 页</w:t>
                          </w:r>
                          <w:bookmarkEnd w:id="167"/>
                          <w:bookmarkEnd w:id="168"/>
                          <w:bookmarkEnd w:id="169"/>
                          <w:bookmarkEnd w:id="170"/>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7" w:name="_Toc131845147"/>
                    <w:bookmarkStart w:id="168" w:name="_Toc36110187"/>
                    <w:bookmarkStart w:id="169" w:name="_Toc164085800"/>
                    <w:bookmarkStart w:id="170" w:name="_Toc91899912"/>
                    <w:r>
                      <w:rPr>
                        <w:rFonts w:hint="eastAsia" w:ascii="仿宋_GB2312" w:eastAsia="仿宋_GB2312"/>
                        <w:kern w:val="0"/>
                        <w:szCs w:val="21"/>
                      </w:rPr>
                      <w:t xml:space="preserve"> 页</w:t>
                    </w:r>
                    <w:bookmarkEnd w:id="167"/>
                    <w:bookmarkEnd w:id="168"/>
                    <w:bookmarkEnd w:id="169"/>
                    <w:bookmarkEnd w:id="170"/>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文件编号:SXHY-2025CG-0710</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default"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10</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 xml:space="preserve">10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hint="default"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10</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 xml:space="preserve">10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SXHY-2025CG-0710</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75DFFED"/>
    <w:rsid w:val="29506857"/>
    <w:rsid w:val="2B507DFE"/>
    <w:rsid w:val="2F0C0A43"/>
    <w:rsid w:val="30CD01D9"/>
    <w:rsid w:val="31010636"/>
    <w:rsid w:val="31182FFE"/>
    <w:rsid w:val="326F4556"/>
    <w:rsid w:val="34616311"/>
    <w:rsid w:val="37423F99"/>
    <w:rsid w:val="3C6B56F9"/>
    <w:rsid w:val="3D5921E7"/>
    <w:rsid w:val="3E6DF6DC"/>
    <w:rsid w:val="3FCFDA4A"/>
    <w:rsid w:val="427E60E8"/>
    <w:rsid w:val="429047D0"/>
    <w:rsid w:val="442D31C1"/>
    <w:rsid w:val="48EC13B2"/>
    <w:rsid w:val="4AEF30F9"/>
    <w:rsid w:val="4F4B3D85"/>
    <w:rsid w:val="500862DC"/>
    <w:rsid w:val="50D13A00"/>
    <w:rsid w:val="55806F7D"/>
    <w:rsid w:val="55AA399A"/>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82</Pages>
  <Words>20602</Words>
  <Characters>25903</Characters>
  <Paragraphs>1943</Paragraphs>
  <TotalTime>0</TotalTime>
  <ScaleCrop>false</ScaleCrop>
  <LinksUpToDate>false</LinksUpToDate>
  <CharactersWithSpaces>26861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2025-08-01T01:13:03Z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868334D6D0384E04AD7807EF6ADFE566_13</vt:lpwstr>
  </property>
  <property fmtid="{D5CDD505-2E9C-101B-9397-08002B2CF9AE}" pid="5" name="KSOTemplateDocerSaveRecord">
    <vt:lpwstr>eyJoZGlkIjoiMmRkNjE2MWI5Y2M5NjAwMjNkZDFiNzQwYmM2ZWVmN2MiLCJ1c2VySWQiOiI1NzQyMTYyODcifQ==</vt:lpwstr>
  </property>
</Properties>
</file>