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49B33">
      <w:pPr>
        <w:rPr>
          <w:rFonts w:hint="eastAsia" w:ascii="仿宋_GB2312" w:hAnsi="仿宋_GB2312" w:eastAsia="仿宋_GB2312" w:cs="仿宋_GB2312"/>
          <w:b/>
          <w:sz w:val="24"/>
        </w:rPr>
      </w:pPr>
      <w:r>
        <w:rPr>
          <w:rFonts w:hint="eastAsia" w:ascii="仿宋_GB2312" w:hAnsi="仿宋_GB2312" w:eastAsia="仿宋_GB2312" w:cs="仿宋_GB2312"/>
          <w:b/>
          <w:sz w:val="24"/>
        </w:rPr>
        <w:t>附件</w:t>
      </w:r>
      <w:r>
        <w:rPr>
          <w:rFonts w:hint="eastAsia" w:ascii="仿宋_GB2312" w:hAnsi="仿宋_GB2312" w:eastAsia="仿宋_GB2312" w:cs="仿宋_GB2312"/>
          <w:b/>
          <w:sz w:val="24"/>
          <w:lang w:val="en-US" w:eastAsia="zh-CN"/>
        </w:rPr>
        <w:t>二</w:t>
      </w:r>
      <w:r>
        <w:rPr>
          <w:rFonts w:hint="eastAsia" w:ascii="仿宋_GB2312" w:hAnsi="仿宋_GB2312" w:eastAsia="仿宋_GB2312" w:cs="仿宋_GB2312"/>
          <w:b/>
          <w:sz w:val="24"/>
        </w:rPr>
        <w:t>：</w:t>
      </w:r>
      <w:r>
        <w:rPr>
          <w:rFonts w:hint="eastAsia" w:ascii="仿宋_GB2312" w:hAnsi="仿宋_GB2312" w:eastAsia="仿宋_GB2312" w:cs="仿宋_GB2312"/>
          <w:b/>
          <w:sz w:val="24"/>
          <w:lang w:val="en-US" w:eastAsia="zh-CN"/>
        </w:rPr>
        <w:t>报价</w:t>
      </w:r>
      <w:r>
        <w:rPr>
          <w:rFonts w:hint="eastAsia" w:ascii="仿宋_GB2312" w:hAnsi="仿宋_GB2312" w:eastAsia="仿宋_GB2312" w:cs="仿宋_GB2312"/>
          <w:b/>
          <w:sz w:val="24"/>
        </w:rPr>
        <w:t>一</w:t>
      </w:r>
      <w:bookmarkStart w:id="0" w:name="_GoBack"/>
      <w:bookmarkEnd w:id="0"/>
      <w:r>
        <w:rPr>
          <w:rFonts w:hint="eastAsia" w:ascii="仿宋_GB2312" w:hAnsi="仿宋_GB2312" w:eastAsia="仿宋_GB2312" w:cs="仿宋_GB2312"/>
          <w:b/>
          <w:sz w:val="24"/>
        </w:rPr>
        <w:t>览表（格式，放入“</w:t>
      </w:r>
      <w:r>
        <w:rPr>
          <w:rFonts w:hint="eastAsia" w:ascii="仿宋_GB2312" w:hAnsi="仿宋_GB2312" w:eastAsia="仿宋_GB2312" w:cs="仿宋_GB2312"/>
          <w:b/>
          <w:sz w:val="24"/>
          <w:lang w:val="en-US" w:eastAsia="zh-CN"/>
        </w:rPr>
        <w:t>价格</w:t>
      </w:r>
      <w:r>
        <w:rPr>
          <w:rFonts w:hint="eastAsia" w:ascii="仿宋_GB2312" w:hAnsi="仿宋_GB2312" w:eastAsia="仿宋_GB2312" w:cs="仿宋_GB2312"/>
          <w:b/>
          <w:sz w:val="24"/>
        </w:rPr>
        <w:t>资料部分”）</w:t>
      </w:r>
    </w:p>
    <w:p w14:paraId="182A298A">
      <w:pPr>
        <w:spacing w:line="400" w:lineRule="exact"/>
        <w:rPr>
          <w:rFonts w:hint="eastAsia" w:ascii="仿宋_GB2312" w:hAnsi="仿宋_GB2312" w:eastAsia="仿宋_GB2312" w:cs="仿宋_GB2312"/>
          <w:sz w:val="24"/>
        </w:rPr>
      </w:pPr>
    </w:p>
    <w:p w14:paraId="3BF22CAF">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u w:val="single"/>
        </w:rPr>
        <w:t xml:space="preserve">                                    </w:t>
      </w:r>
    </w:p>
    <w:p w14:paraId="77B080D3">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tbl>
      <w:tblPr>
        <w:tblStyle w:val="3"/>
        <w:tblW w:w="8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3272"/>
        <w:gridCol w:w="3402"/>
      </w:tblGrid>
      <w:tr w14:paraId="6668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5" w:type="dxa"/>
            <w:noWrap w:val="0"/>
            <w:vAlign w:val="center"/>
          </w:tcPr>
          <w:p w14:paraId="3D9C5883">
            <w:pPr>
              <w:snapToGrid w:val="0"/>
              <w:spacing w:line="44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序号</w:t>
            </w:r>
          </w:p>
        </w:tc>
        <w:tc>
          <w:tcPr>
            <w:tcW w:w="3272" w:type="dxa"/>
            <w:noWrap w:val="0"/>
            <w:vAlign w:val="center"/>
          </w:tcPr>
          <w:p w14:paraId="002E1C2D">
            <w:pPr>
              <w:snapToGrid w:val="0"/>
              <w:spacing w:line="440" w:lineRule="exact"/>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rPr>
              <w:t>项目名称</w:t>
            </w:r>
          </w:p>
        </w:tc>
        <w:tc>
          <w:tcPr>
            <w:tcW w:w="3402" w:type="dxa"/>
            <w:noWrap w:val="0"/>
            <w:vAlign w:val="center"/>
          </w:tcPr>
          <w:p w14:paraId="5AE155CE">
            <w:pPr>
              <w:snapToGrid w:val="0"/>
              <w:spacing w:line="440" w:lineRule="exact"/>
              <w:jc w:val="center"/>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报价</w:t>
            </w:r>
          </w:p>
        </w:tc>
      </w:tr>
      <w:tr w14:paraId="37FD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85" w:type="dxa"/>
            <w:noWrap w:val="0"/>
            <w:vAlign w:val="center"/>
          </w:tcPr>
          <w:p w14:paraId="4C2BC8E0">
            <w:pPr>
              <w:snapToGrid w:val="0"/>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w:t>
            </w:r>
          </w:p>
        </w:tc>
        <w:tc>
          <w:tcPr>
            <w:tcW w:w="3272" w:type="dxa"/>
            <w:noWrap w:val="0"/>
            <w:vAlign w:val="center"/>
          </w:tcPr>
          <w:p w14:paraId="42488C74">
            <w:pPr>
              <w:snapToGrid w:val="0"/>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甲级钢制防火门</w:t>
            </w:r>
          </w:p>
        </w:tc>
        <w:tc>
          <w:tcPr>
            <w:tcW w:w="3402" w:type="dxa"/>
            <w:noWrap w:val="0"/>
            <w:vAlign w:val="center"/>
          </w:tcPr>
          <w:p w14:paraId="7E21C8BE">
            <w:pPr>
              <w:snapToGrid w:val="0"/>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u w:val="none"/>
                <w:lang w:val="en-US" w:eastAsia="zh-CN"/>
              </w:rPr>
              <w:t>元/平方</w:t>
            </w:r>
          </w:p>
        </w:tc>
      </w:tr>
    </w:tbl>
    <w:p w14:paraId="0A8EAF12">
      <w:pPr>
        <w:snapToGrid w:val="0"/>
        <w:spacing w:line="440" w:lineRule="exact"/>
        <w:jc w:val="left"/>
        <w:rPr>
          <w:rFonts w:hint="eastAsia" w:ascii="仿宋_GB2312" w:hAnsi="仿宋_GB2312" w:eastAsia="仿宋_GB2312" w:cs="仿宋_GB2312"/>
          <w:sz w:val="24"/>
        </w:rPr>
      </w:pPr>
    </w:p>
    <w:p w14:paraId="3F561E38">
      <w:pPr>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注: 1.报价一经涂改，应在涂改处加盖单位公章或者由法定代表人或其授权代表签字或盖章，否则其投标作无效投标处理。</w:t>
      </w:r>
    </w:p>
    <w:p w14:paraId="29F4D89F">
      <w:pPr>
        <w:snapToGrid w:val="0"/>
        <w:spacing w:line="44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2.招标人不接受某一标项中有2个(含)以上的报价或方案，若供应商在此表中有2个（含）以上的报价或方案，其投标作无效投标处理。</w:t>
      </w:r>
    </w:p>
    <w:p w14:paraId="094BA68C">
      <w:pPr>
        <w:spacing w:line="360" w:lineRule="auto"/>
        <w:ind w:left="-2" w:leftChars="-1" w:firstLine="480" w:firstLineChars="20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lang w:val="zh-CN"/>
        </w:rPr>
        <w:t>3.供应商需按本表格式填写，不得自行更改。</w:t>
      </w:r>
    </w:p>
    <w:p w14:paraId="59FD5546">
      <w:pPr>
        <w:snapToGrid w:val="0"/>
        <w:spacing w:line="44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4.有关本项目实施所涉及的一切费用（详见前附表）均计入报价。</w:t>
      </w:r>
    </w:p>
    <w:p w14:paraId="57D1AF59">
      <w:pPr>
        <w:spacing w:line="360" w:lineRule="auto"/>
        <w:ind w:left="-2" w:leftChars="-1" w:right="-856" w:rightChars="-389"/>
        <w:rPr>
          <w:rFonts w:hint="eastAsia" w:ascii="仿宋_GB2312" w:hAnsi="仿宋_GB2312" w:eastAsia="仿宋_GB2312" w:cs="仿宋_GB2312"/>
          <w:sz w:val="24"/>
        </w:rPr>
      </w:pPr>
    </w:p>
    <w:p w14:paraId="7CC8FC29">
      <w:pPr>
        <w:spacing w:line="360" w:lineRule="auto"/>
        <w:ind w:left="-2" w:leftChars="-1" w:right="-856" w:rightChars="-389"/>
        <w:rPr>
          <w:rFonts w:hint="eastAsia" w:ascii="仿宋_GB2312" w:hAnsi="仿宋_GB2312" w:eastAsia="仿宋_GB2312" w:cs="仿宋_GB2312"/>
          <w:sz w:val="24"/>
        </w:rPr>
      </w:pPr>
      <w:r>
        <w:rPr>
          <w:rFonts w:hint="eastAsia" w:ascii="仿宋_GB2312" w:hAnsi="仿宋_GB2312" w:eastAsia="仿宋_GB2312" w:cs="仿宋_GB2312"/>
          <w:sz w:val="24"/>
        </w:rPr>
        <w:t>供应商名称（盖章）：</w:t>
      </w:r>
    </w:p>
    <w:p w14:paraId="503463F4">
      <w:pPr>
        <w:pStyle w:val="2"/>
        <w:rPr>
          <w:rFonts w:hint="eastAsia" w:ascii="仿宋_GB2312" w:hAnsi="仿宋_GB2312" w:eastAsia="仿宋_GB2312" w:cs="仿宋_GB2312"/>
        </w:rPr>
      </w:pPr>
    </w:p>
    <w:p w14:paraId="39FBC579">
      <w:pPr>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法定代表人或其授权代表（签字或盖章）：            </w:t>
      </w:r>
    </w:p>
    <w:p w14:paraId="2F816F42">
      <w:pPr>
        <w:pStyle w:val="2"/>
        <w:rPr>
          <w:rFonts w:hint="eastAsia" w:ascii="仿宋_GB2312" w:hAnsi="仿宋_GB2312" w:eastAsia="仿宋_GB2312" w:cs="仿宋_GB2312"/>
        </w:rPr>
      </w:pPr>
    </w:p>
    <w:p w14:paraId="1D027AEB">
      <w:pPr>
        <w:pStyle w:val="2"/>
        <w:ind w:left="0" w:leftChars="0" w:firstLine="0" w:firstLineChars="0"/>
        <w:rPr>
          <w:rFonts w:hint="eastAsia" w:ascii="仿宋_GB2312" w:hAnsi="仿宋_GB2312" w:eastAsia="仿宋_GB2312" w:cs="仿宋_GB2312"/>
          <w:sz w:val="24"/>
          <w:lang w:eastAsia="zh-CN"/>
        </w:rPr>
      </w:pPr>
      <w:r>
        <w:rPr>
          <w:rFonts w:hint="eastAsia" w:ascii="仿宋_GB2312" w:hAnsi="仿宋_GB2312" w:eastAsia="仿宋_GB2312" w:cs="仿宋_GB2312"/>
          <w:sz w:val="24"/>
        </w:rPr>
        <w:t>法定代表人或其授权代表</w:t>
      </w:r>
      <w:r>
        <w:rPr>
          <w:rFonts w:hint="eastAsia" w:ascii="仿宋_GB2312" w:hAnsi="仿宋_GB2312" w:eastAsia="仿宋_GB2312" w:cs="仿宋_GB2312"/>
          <w:sz w:val="24"/>
          <w:lang w:eastAsia="zh-CN"/>
        </w:rPr>
        <w:t>联系方式：</w:t>
      </w:r>
    </w:p>
    <w:p w14:paraId="1057E850">
      <w:pPr>
        <w:pStyle w:val="2"/>
        <w:ind w:left="0" w:leftChars="0" w:firstLine="0" w:firstLineChars="0"/>
        <w:rPr>
          <w:rFonts w:hint="eastAsia" w:ascii="仿宋_GB2312" w:hAnsi="仿宋_GB2312" w:eastAsia="仿宋_GB2312" w:cs="仿宋_GB2312"/>
          <w:sz w:val="24"/>
          <w:lang w:eastAsia="zh-CN"/>
        </w:rPr>
      </w:pPr>
    </w:p>
    <w:p w14:paraId="3F3A0E6A">
      <w:pPr>
        <w:ind w:firstLine="5520" w:firstLineChars="2300"/>
        <w:rPr>
          <w:rFonts w:hint="eastAsia" w:ascii="仿宋_GB2312" w:hAnsi="仿宋_GB2312" w:eastAsia="仿宋_GB2312" w:cs="仿宋_GB2312"/>
          <w:sz w:val="24"/>
        </w:rPr>
      </w:pPr>
      <w:r>
        <w:rPr>
          <w:rFonts w:hint="eastAsia" w:ascii="仿宋_GB2312" w:hAnsi="仿宋_GB2312" w:eastAsia="仿宋_GB2312" w:cs="仿宋_GB2312"/>
          <w:sz w:val="24"/>
        </w:rPr>
        <w:t>日期：    年   月   日</w:t>
      </w:r>
    </w:p>
    <w:p w14:paraId="24483C2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651EC"/>
    <w:rsid w:val="1A033F1D"/>
    <w:rsid w:val="1C246DFF"/>
    <w:rsid w:val="32D510DC"/>
    <w:rsid w:val="3EE77564"/>
    <w:rsid w:val="551651EC"/>
    <w:rsid w:val="5CC94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265</Words>
  <Characters>269</Characters>
  <Lines>0</Lines>
  <Paragraphs>0</Paragraphs>
  <TotalTime>9</TotalTime>
  <ScaleCrop>false</ScaleCrop>
  <LinksUpToDate>false</LinksUpToDate>
  <CharactersWithSpaces>338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2026-08-10T09:00:00Z</dcterms:created>
  <dc:creator>月光宝盒</dc:creator>
  <cp:lastModifiedBy>月光宝盒</cp:lastModifiedBy>
  <dcterms:modified xsi:type="dcterms:W3CDTF">2026-08-26T01:54:02Z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88A44634DCCE48A88A289E1244DE4BCD_11</vt:lpwstr>
  </property>
  <property fmtid="{D5CDD505-2E9C-101B-9397-08002B2CF9AE}" pid="4" name="KSOTemplateDocerSaveRecord">
    <vt:lpwstr>eyJoZGlkIjoiMDg2OTgzNGM3MWZhOWIwMGU4Yjg1YTU2YWJlNjRiMjAiLCJ1c2VySWQiOiI0NjExODkzNzgifQ==</vt:lpwstr>
  </property>
</Properties>
</file>